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b/>
          <w:sz w:val="36"/>
          <w:szCs w:val="36"/>
          <w:lang w:val="ru-RU"/>
        </w:rPr>
        <w:t>Муниципальное  бюджетное общеобразовательное учреждение основная общеобразовательная школа  посёлка Бакшеево  Шатурского муниципального района Московской области</w:t>
      </w:r>
    </w:p>
    <w:p w:rsidR="00EA1775" w:rsidRPr="007B1BEC" w:rsidRDefault="00EA1775" w:rsidP="00EA1775">
      <w:pPr>
        <w:shd w:val="clear" w:color="auto" w:fill="00B0F0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4267200" cy="2762250"/>
            <wp:effectExtent l="19050" t="0" r="0" b="0"/>
            <wp:docPr id="29" name="Рисунок 29" descr="C:\Documents and Settings\Владелец\Рабочий стол\Fil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Владелец\Рабочий стол\File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ru-RU"/>
        </w:rPr>
      </w:pPr>
      <w:r w:rsidRPr="007B1BEC">
        <w:rPr>
          <w:rFonts w:ascii="Times New Roman" w:hAnsi="Times New Roman" w:cs="Times New Roman"/>
          <w:b/>
          <w:sz w:val="44"/>
          <w:szCs w:val="36"/>
          <w:lang w:val="ru-RU"/>
        </w:rPr>
        <w:t xml:space="preserve">Публичный отчёт </w:t>
      </w: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sz w:val="36"/>
          <w:szCs w:val="36"/>
          <w:lang w:val="ru-RU"/>
        </w:rPr>
        <w:t>о результатах деятельности</w:t>
      </w: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sz w:val="36"/>
          <w:szCs w:val="36"/>
          <w:lang w:val="ru-RU"/>
        </w:rPr>
        <w:t>п. Бакшеево</w:t>
      </w: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sz w:val="36"/>
          <w:szCs w:val="36"/>
          <w:lang w:val="ru-RU"/>
        </w:rPr>
        <w:t>2012</w:t>
      </w:r>
    </w:p>
    <w:p w:rsidR="00EA1775" w:rsidRPr="007B1BEC" w:rsidRDefault="00EA1775" w:rsidP="00EA1775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A1775" w:rsidRPr="007B1BEC" w:rsidRDefault="00EA1775" w:rsidP="00EA177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EA1775" w:rsidRPr="007B1BEC" w:rsidRDefault="00EA1775" w:rsidP="00EA1775"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E76A40" w:rsidRPr="007B1BEC" w:rsidRDefault="00E76A40" w:rsidP="00EA1775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lastRenderedPageBreak/>
        <w:t>Содержание</w:t>
      </w:r>
      <w:r w:rsidR="00EA1775"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  доклада</w:t>
      </w:r>
    </w:p>
    <w:p w:rsidR="00EA1775" w:rsidRPr="007B1BEC" w:rsidRDefault="00EA1775" w:rsidP="00EA1775">
      <w:pPr>
        <w:spacing w:line="360" w:lineRule="auto"/>
        <w:jc w:val="left"/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Раздел 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 </w:t>
      </w:r>
      <w:r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Общая характеристика учреждения</w:t>
      </w:r>
      <w:r w:rsidRPr="007B1BEC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……………………</w:t>
      </w:r>
      <w:r w:rsidR="009D5ED1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……….</w:t>
      </w:r>
      <w:r w:rsidRPr="007B1BEC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….3</w:t>
      </w:r>
    </w:p>
    <w:p w:rsidR="00EA1775" w:rsidRPr="007B1BEC" w:rsidRDefault="00EA1775" w:rsidP="00EA1775">
      <w:pPr>
        <w:spacing w:line="360" w:lineRule="auto"/>
        <w:jc w:val="left"/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Раздел 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Особенности образовательного процесса</w:t>
      </w:r>
      <w:r w:rsidR="00FC6D8F" w:rsidRPr="007B1BEC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………………</w:t>
      </w:r>
      <w:r w:rsidR="009D5ED1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……….</w:t>
      </w:r>
      <w:r w:rsidR="00FC6D8F" w:rsidRPr="007B1BEC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</w:t>
      </w:r>
      <w:r w:rsidR="00615A55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10</w:t>
      </w:r>
    </w:p>
    <w:p w:rsidR="00615A55" w:rsidRDefault="00EA1775" w:rsidP="00615A55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>Раздел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 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Условия осуществления образовательного процесса</w:t>
      </w:r>
      <w:r w:rsidR="00FC6D8F" w:rsidRPr="007B1BEC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……</w:t>
      </w:r>
      <w:r w:rsidR="009D5ED1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………</w:t>
      </w:r>
      <w:r w:rsidR="00615A55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..</w:t>
      </w:r>
      <w:r w:rsidR="00FC6D8F" w:rsidRPr="007B1BEC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.</w:t>
      </w:r>
      <w:r w:rsidR="00615A55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21</w:t>
      </w:r>
    </w:p>
    <w:p w:rsidR="00EA1775" w:rsidRPr="00615A55" w:rsidRDefault="00FC6D8F" w:rsidP="00615A55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>Раздел IV</w:t>
      </w:r>
      <w:r w:rsidR="00EA1775"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>.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 </w:t>
      </w:r>
      <w:r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Результаты деятельности учреждения, качество образования…</w:t>
      </w:r>
      <w:r w:rsidR="009D5ED1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...</w:t>
      </w:r>
      <w:r w:rsidR="00615A55" w:rsidRPr="009D5ED1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31</w:t>
      </w:r>
    </w:p>
    <w:p w:rsidR="00EA1775" w:rsidRPr="007B1BEC" w:rsidRDefault="00EA1775" w:rsidP="00EA1775">
      <w:pPr>
        <w:spacing w:line="36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Раздел 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V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Социальная активность и внешние связи учреждения…………</w:t>
      </w:r>
      <w:r w:rsidR="009D5ED1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…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…</w:t>
      </w:r>
      <w:r w:rsidR="00615A55" w:rsidRPr="009D5ED1">
        <w:rPr>
          <w:rFonts w:ascii="Times New Roman" w:hAnsi="Times New Roman" w:cs="Times New Roman"/>
          <w:b/>
          <w:i/>
          <w:color w:val="0070C0"/>
          <w:sz w:val="28"/>
          <w:szCs w:val="24"/>
          <w:lang w:val="ru-RU"/>
        </w:rPr>
        <w:t>34</w:t>
      </w:r>
    </w:p>
    <w:p w:rsidR="00EA1775" w:rsidRPr="007B1BEC" w:rsidRDefault="00EA1775" w:rsidP="00EA1775">
      <w:pPr>
        <w:spacing w:line="36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Раздел 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V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Финансово-экономическая деятельность………………………</w:t>
      </w:r>
      <w:r w:rsidR="00615A5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..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…</w:t>
      </w:r>
      <w:r w:rsidR="009D5ED1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…</w:t>
      </w:r>
      <w:r w:rsidR="00615A55" w:rsidRPr="009D5ED1">
        <w:rPr>
          <w:rFonts w:ascii="Times New Roman" w:hAnsi="Times New Roman" w:cs="Times New Roman"/>
          <w:b/>
          <w:i/>
          <w:color w:val="0070C0"/>
          <w:sz w:val="28"/>
          <w:szCs w:val="24"/>
          <w:lang w:val="ru-RU"/>
        </w:rPr>
        <w:t>36</w:t>
      </w:r>
    </w:p>
    <w:p w:rsidR="00EA1775" w:rsidRPr="007B1BEC" w:rsidRDefault="00EA1775" w:rsidP="00FC6D8F">
      <w:pPr>
        <w:spacing w:line="360" w:lineRule="auto"/>
        <w:jc w:val="left"/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 Раздел 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VI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Решения, принятые по итогам общественного обсуждения</w:t>
      </w:r>
      <w:r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 xml:space="preserve">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36"/>
          <w:lang w:val="ru-RU"/>
        </w:rPr>
        <w:t>……</w:t>
      </w:r>
      <w:r w:rsidR="009D5ED1" w:rsidRPr="009D5ED1">
        <w:rPr>
          <w:rFonts w:ascii="Times New Roman" w:hAnsi="Times New Roman" w:cs="Times New Roman"/>
          <w:b/>
          <w:i/>
          <w:color w:val="0070C0"/>
          <w:sz w:val="28"/>
          <w:szCs w:val="36"/>
          <w:lang w:val="ru-RU"/>
        </w:rPr>
        <w:t>38</w:t>
      </w:r>
    </w:p>
    <w:p w:rsidR="00EA1775" w:rsidRPr="007B1BEC" w:rsidRDefault="00EA1775" w:rsidP="00FC6D8F">
      <w:pPr>
        <w:spacing w:line="360" w:lineRule="auto"/>
        <w:jc w:val="left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Раздел </w:t>
      </w:r>
      <w:r w:rsidR="00FC6D8F"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VII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  <w:t xml:space="preserve">.  </w:t>
      </w:r>
      <w:r w:rsidR="00FC6D8F" w:rsidRPr="007B1BEC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Заключение. Перспективы и планы развития……………………</w:t>
      </w:r>
      <w:r w:rsidR="009D5ED1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.</w:t>
      </w:r>
      <w:r w:rsidR="009D5ED1" w:rsidRPr="009D5ED1">
        <w:rPr>
          <w:rFonts w:ascii="Times New Roman" w:hAnsi="Times New Roman" w:cs="Times New Roman"/>
          <w:b/>
          <w:i/>
          <w:color w:val="0070C0"/>
          <w:sz w:val="28"/>
          <w:szCs w:val="24"/>
          <w:lang w:val="ru-RU"/>
        </w:rPr>
        <w:t>41</w:t>
      </w:r>
    </w:p>
    <w:p w:rsidR="00EA1775" w:rsidRPr="007B1BEC" w:rsidRDefault="00EA1775" w:rsidP="00EA1775">
      <w:pPr>
        <w:spacing w:line="360" w:lineRule="auto"/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</w:pPr>
    </w:p>
    <w:p w:rsidR="00E76A40" w:rsidRPr="007B1BEC" w:rsidRDefault="00E76A40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A1775" w:rsidRPr="007B1BEC" w:rsidRDefault="00EA1775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A1775" w:rsidRPr="007B1BEC" w:rsidRDefault="00EA1775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A1775" w:rsidRPr="007B1BEC" w:rsidRDefault="00EA1775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C6D8F" w:rsidRPr="007B1BEC" w:rsidRDefault="00FC6D8F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C6D8F" w:rsidRPr="007B1BEC" w:rsidRDefault="00FC6D8F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C6D8F" w:rsidRPr="007B1BEC" w:rsidRDefault="00FC6D8F" w:rsidP="00E76A40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</w:pPr>
    </w:p>
    <w:p w:rsidR="00FC6D8F" w:rsidRPr="007B1BEC" w:rsidRDefault="00FC6D8F" w:rsidP="00E76A4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Раздел </w:t>
      </w:r>
      <w:r w:rsidRPr="007B1BEC">
        <w:rPr>
          <w:rFonts w:ascii="Times New Roman" w:hAnsi="Times New Roman" w:cs="Times New Roman"/>
          <w:b/>
          <w:i/>
          <w:sz w:val="36"/>
          <w:szCs w:val="36"/>
        </w:rPr>
        <w:t>I</w:t>
      </w:r>
      <w:r w:rsidRPr="007B1BE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.  </w:t>
      </w:r>
    </w:p>
    <w:p w:rsidR="00FC6D8F" w:rsidRPr="007B1BEC" w:rsidRDefault="00FC6D8F" w:rsidP="00E76A4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sz w:val="24"/>
          <w:szCs w:val="36"/>
          <w:lang w:val="ru-RU"/>
        </w:rPr>
        <w:t>Общая характеристика учреждения</w:t>
      </w:r>
    </w:p>
    <w:p w:rsidR="002501E2" w:rsidRPr="007B1BEC" w:rsidRDefault="002501E2" w:rsidP="00E76A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C6D8F" w:rsidRPr="007B1BEC" w:rsidRDefault="00FC6D8F" w:rsidP="00FC6D8F">
      <w:pPr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1.1. Тип, вид, статус учреждения</w:t>
      </w:r>
    </w:p>
    <w:p w:rsidR="00FC6D8F" w:rsidRPr="007B1BEC" w:rsidRDefault="00FC6D8F" w:rsidP="00FC6D8F">
      <w:pPr>
        <w:rPr>
          <w:rFonts w:ascii="Times New Roman" w:hAnsi="Times New Roman" w:cs="Times New Roman"/>
          <w:sz w:val="24"/>
          <w:lang w:val="ru-RU"/>
        </w:rPr>
      </w:pPr>
    </w:p>
    <w:p w:rsidR="00FC6D8F" w:rsidRPr="007B1BEC" w:rsidRDefault="00FC6D8F" w:rsidP="00FC6D8F">
      <w:pPr>
        <w:rPr>
          <w:rFonts w:ascii="Times New Roman" w:hAnsi="Times New Roman" w:cs="Times New Roman"/>
          <w:i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 xml:space="preserve">Тип учреждения – </w:t>
      </w:r>
      <w:r w:rsidRPr="007B1BEC">
        <w:rPr>
          <w:rFonts w:ascii="Times New Roman" w:hAnsi="Times New Roman" w:cs="Times New Roman"/>
          <w:i/>
          <w:sz w:val="24"/>
          <w:lang w:val="ru-RU"/>
        </w:rPr>
        <w:t>общеобразовательное учреждение</w:t>
      </w:r>
    </w:p>
    <w:p w:rsidR="00FC6D8F" w:rsidRPr="007B1BEC" w:rsidRDefault="00FC6D8F" w:rsidP="00FC6D8F">
      <w:pPr>
        <w:rPr>
          <w:rFonts w:ascii="Times New Roman" w:hAnsi="Times New Roman" w:cs="Times New Roman"/>
          <w:i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 xml:space="preserve">Вид учреждения – </w:t>
      </w:r>
      <w:r w:rsidR="00C063D7" w:rsidRPr="007B1BEC">
        <w:rPr>
          <w:rFonts w:ascii="Times New Roman" w:hAnsi="Times New Roman" w:cs="Times New Roman"/>
          <w:i/>
          <w:sz w:val="24"/>
          <w:lang w:val="ru-RU"/>
        </w:rPr>
        <w:t>основная школа</w:t>
      </w:r>
    </w:p>
    <w:p w:rsidR="00FC6D8F" w:rsidRPr="007B1BEC" w:rsidRDefault="00FC6D8F" w:rsidP="00FC6D8F">
      <w:pPr>
        <w:rPr>
          <w:rFonts w:ascii="Times New Roman" w:hAnsi="Times New Roman" w:cs="Times New Roman"/>
          <w:i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 xml:space="preserve">Статус – </w:t>
      </w:r>
      <w:r w:rsidRPr="007B1BEC">
        <w:rPr>
          <w:rFonts w:ascii="Times New Roman" w:hAnsi="Times New Roman" w:cs="Times New Roman"/>
          <w:i/>
          <w:sz w:val="24"/>
          <w:lang w:val="ru-RU"/>
        </w:rPr>
        <w:t>сельск</w:t>
      </w:r>
      <w:r w:rsidR="00C063D7" w:rsidRPr="007B1BEC">
        <w:rPr>
          <w:rFonts w:ascii="Times New Roman" w:hAnsi="Times New Roman" w:cs="Times New Roman"/>
          <w:i/>
          <w:sz w:val="24"/>
          <w:lang w:val="ru-RU"/>
        </w:rPr>
        <w:t>ая</w:t>
      </w:r>
    </w:p>
    <w:p w:rsidR="00FC6D8F" w:rsidRPr="007B1BEC" w:rsidRDefault="00FC6D8F" w:rsidP="00FC6D8F">
      <w:pPr>
        <w:rPr>
          <w:rFonts w:ascii="Times New Roman" w:hAnsi="Times New Roman" w:cs="Times New Roman"/>
          <w:i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>Учредитель</w:t>
      </w:r>
      <w:r w:rsidRPr="007B1BEC">
        <w:rPr>
          <w:rFonts w:ascii="Times New Roman" w:hAnsi="Times New Roman" w:cs="Times New Roman"/>
          <w:i/>
          <w:sz w:val="24"/>
          <w:lang w:val="ru-RU"/>
        </w:rPr>
        <w:t xml:space="preserve"> – администрация Шатурского муниципального района</w:t>
      </w:r>
    </w:p>
    <w:p w:rsidR="00C063D7" w:rsidRPr="007B1BEC" w:rsidRDefault="00C063D7" w:rsidP="00FC6D8F">
      <w:pPr>
        <w:rPr>
          <w:rFonts w:ascii="Times New Roman" w:hAnsi="Times New Roman" w:cs="Times New Roman"/>
          <w:i/>
          <w:sz w:val="40"/>
          <w:lang w:val="ru-RU"/>
        </w:rPr>
      </w:pPr>
    </w:p>
    <w:p w:rsidR="00C063D7" w:rsidRPr="007B1BEC" w:rsidRDefault="00C063D7" w:rsidP="00C063D7">
      <w:pPr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1.2. Лицензия на общеобразовательную деятельность</w:t>
      </w:r>
      <w:r w:rsidR="007B1BEC" w:rsidRPr="007B1BEC">
        <w:rPr>
          <w:rFonts w:ascii="Times New Roman" w:hAnsi="Times New Roman" w:cs="Times New Roman"/>
          <w:b/>
          <w:sz w:val="24"/>
          <w:lang w:val="ru-RU"/>
        </w:rPr>
        <w:t>.</w:t>
      </w:r>
    </w:p>
    <w:p w:rsidR="00C063D7" w:rsidRPr="007B1BEC" w:rsidRDefault="00C063D7" w:rsidP="00C063D7">
      <w:pPr>
        <w:rPr>
          <w:rFonts w:ascii="Times New Roman" w:hAnsi="Times New Roman" w:cs="Times New Roman"/>
          <w:b/>
          <w:sz w:val="24"/>
          <w:lang w:val="ru-RU"/>
        </w:rPr>
      </w:pPr>
    </w:p>
    <w:p w:rsidR="00C063D7" w:rsidRPr="007B1BEC" w:rsidRDefault="00C063D7" w:rsidP="00C063D7">
      <w:pPr>
        <w:rPr>
          <w:rFonts w:ascii="Times New Roman" w:hAnsi="Times New Roman" w:cs="Times New Roman"/>
          <w:i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 xml:space="preserve">Лицензия – </w:t>
      </w:r>
      <w:r w:rsidRPr="007B1BEC">
        <w:rPr>
          <w:rFonts w:ascii="Times New Roman" w:hAnsi="Times New Roman" w:cs="Times New Roman"/>
          <w:i/>
          <w:sz w:val="24"/>
          <w:lang w:val="ru-RU"/>
        </w:rPr>
        <w:t>серия А №</w:t>
      </w:r>
      <w:r w:rsidR="00033AA6" w:rsidRPr="007B1BEC">
        <w:rPr>
          <w:rFonts w:ascii="Times New Roman" w:hAnsi="Times New Roman" w:cs="Times New Roman"/>
          <w:i/>
          <w:sz w:val="24"/>
          <w:lang w:val="ru-RU"/>
        </w:rPr>
        <w:t>68699</w:t>
      </w:r>
      <w:r w:rsidRPr="007B1BEC">
        <w:rPr>
          <w:rFonts w:ascii="Times New Roman" w:hAnsi="Times New Roman" w:cs="Times New Roman"/>
          <w:i/>
          <w:sz w:val="24"/>
          <w:lang w:val="ru-RU"/>
        </w:rPr>
        <w:t xml:space="preserve">, выдана Министерством образования Московской области </w:t>
      </w:r>
      <w:r w:rsidR="00033AA6" w:rsidRPr="007B1BEC">
        <w:rPr>
          <w:rFonts w:ascii="Times New Roman" w:hAnsi="Times New Roman" w:cs="Times New Roman"/>
          <w:i/>
          <w:sz w:val="24"/>
          <w:lang w:val="ru-RU"/>
        </w:rPr>
        <w:t>29.02.2012</w:t>
      </w:r>
      <w:r w:rsidRPr="007B1BEC">
        <w:rPr>
          <w:rFonts w:ascii="Times New Roman" w:hAnsi="Times New Roman" w:cs="Times New Roman"/>
          <w:i/>
          <w:sz w:val="24"/>
          <w:lang w:val="ru-RU"/>
        </w:rPr>
        <w:t>.;</w:t>
      </w:r>
      <w:r w:rsidR="00033AA6" w:rsidRPr="007B1BEC">
        <w:rPr>
          <w:rFonts w:ascii="Times New Roman" w:hAnsi="Times New Roman" w:cs="Times New Roman"/>
          <w:i/>
          <w:sz w:val="24"/>
          <w:lang w:val="ru-RU"/>
        </w:rPr>
        <w:t xml:space="preserve"> бессрочно</w:t>
      </w:r>
    </w:p>
    <w:p w:rsidR="00C063D7" w:rsidRPr="007B1BEC" w:rsidRDefault="00C063D7" w:rsidP="00C063D7">
      <w:pPr>
        <w:rPr>
          <w:rFonts w:ascii="Times New Roman" w:hAnsi="Times New Roman" w:cs="Times New Roman"/>
          <w:i/>
          <w:sz w:val="24"/>
          <w:lang w:val="ru-RU"/>
        </w:rPr>
      </w:pPr>
    </w:p>
    <w:p w:rsidR="00E76A40" w:rsidRPr="007B1BEC" w:rsidRDefault="00C063D7" w:rsidP="00C063D7">
      <w:pPr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1.3. Экономические и социальные условия территории нахождения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4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2501E2" w:rsidRPr="007B1BEC">
        <w:rPr>
          <w:rFonts w:ascii="Times New Roman" w:hAnsi="Times New Roman" w:cs="Times New Roman"/>
          <w:sz w:val="24"/>
          <w:szCs w:val="22"/>
          <w:lang w:val="ru-RU"/>
        </w:rPr>
        <w:t>МБОУ ООШ п.Бакшеево</w:t>
      </w:r>
      <w:r w:rsidRPr="007B1BEC">
        <w:rPr>
          <w:rFonts w:ascii="Times New Roman" w:hAnsi="Times New Roman" w:cs="Times New Roman"/>
          <w:sz w:val="24"/>
          <w:szCs w:val="22"/>
          <w:lang w:val="ru-RU"/>
        </w:rPr>
        <w:t xml:space="preserve"> является муниципальным образовательным учреждением в данном статусе с 15.06.2009г. </w:t>
      </w: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4"/>
          <w:szCs w:val="22"/>
          <w:lang w:val="ru-RU"/>
        </w:rPr>
      </w:pPr>
      <w:r w:rsidRPr="007B1BEC">
        <w:rPr>
          <w:rFonts w:ascii="Times New Roman" w:hAnsi="Times New Roman" w:cs="Times New Roman"/>
          <w:sz w:val="24"/>
          <w:szCs w:val="22"/>
          <w:lang w:val="ru-RU"/>
        </w:rPr>
        <w:t xml:space="preserve">Школа находится в посёлке Бакшеево, который расположен на востоке Шатурского муниципального района, в </w:t>
      </w:r>
      <w:smartTag w:uri="urn:schemas-microsoft-com:office:smarttags" w:element="metricconverter">
        <w:smartTagPr>
          <w:attr w:name="ProductID" w:val="35 км"/>
        </w:smartTagPr>
        <w:r w:rsidRPr="007B1BEC">
          <w:rPr>
            <w:rFonts w:ascii="Times New Roman" w:hAnsi="Times New Roman" w:cs="Times New Roman"/>
            <w:sz w:val="24"/>
            <w:szCs w:val="22"/>
            <w:lang w:val="ru-RU"/>
          </w:rPr>
          <w:t>35 км</w:t>
        </w:r>
      </w:smartTag>
      <w:r w:rsidRPr="007B1BEC">
        <w:rPr>
          <w:rFonts w:ascii="Times New Roman" w:hAnsi="Times New Roman" w:cs="Times New Roman"/>
          <w:sz w:val="24"/>
          <w:szCs w:val="22"/>
          <w:lang w:val="ru-RU"/>
        </w:rPr>
        <w:t xml:space="preserve"> от районного центра, вдали от железных дорог и автомобильного шоссе. 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4"/>
          <w:szCs w:val="22"/>
          <w:lang w:val="ru-RU"/>
        </w:rPr>
      </w:pPr>
      <w:r w:rsidRPr="007B1BEC">
        <w:rPr>
          <w:rFonts w:ascii="Times New Roman" w:hAnsi="Times New Roman" w:cs="Times New Roman"/>
          <w:sz w:val="24"/>
          <w:szCs w:val="22"/>
          <w:lang w:val="ru-RU"/>
        </w:rPr>
        <w:tab/>
        <w:t xml:space="preserve">Из истории школы известно, что с 1928 года в посёлке работало Бакшеевское  торфопредприятие,  в связи с чем началось строительство  поселка Бакшеево.  Бакшеевское  торфопредприятие  существовало до  90-х годов.  На  сегодняшний  день на  поселке  отсутствуют крупные промышленные  предприятия,  имеются  </w:t>
      </w:r>
      <w:r w:rsidR="002501E2" w:rsidRPr="007B1BEC">
        <w:rPr>
          <w:rFonts w:ascii="Times New Roman" w:hAnsi="Times New Roman" w:cs="Times New Roman"/>
          <w:sz w:val="24"/>
          <w:szCs w:val="22"/>
          <w:lang w:val="ru-RU"/>
        </w:rPr>
        <w:t xml:space="preserve">основная </w:t>
      </w:r>
      <w:r w:rsidRPr="007B1BEC">
        <w:rPr>
          <w:rFonts w:ascii="Times New Roman" w:hAnsi="Times New Roman" w:cs="Times New Roman"/>
          <w:sz w:val="24"/>
          <w:szCs w:val="22"/>
          <w:lang w:val="ru-RU"/>
        </w:rPr>
        <w:t xml:space="preserve"> общеобразовательная  школа, детский  сад,  больница, Дом  культуры,  жилищно-коммунальное  предприятие, ООО «Паюк  и К».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</w:r>
    </w:p>
    <w:p w:rsidR="009F500A" w:rsidRPr="007B1BEC" w:rsidRDefault="009F500A" w:rsidP="009F500A">
      <w:pPr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1.4. Характеристика контингента обучающихся</w:t>
      </w:r>
    </w:p>
    <w:p w:rsidR="009F500A" w:rsidRPr="007B1BEC" w:rsidRDefault="009F500A" w:rsidP="009F500A">
      <w:pPr>
        <w:rPr>
          <w:rFonts w:ascii="Times New Roman" w:hAnsi="Times New Roman" w:cs="Times New Roman"/>
          <w:b/>
          <w:sz w:val="24"/>
          <w:lang w:val="ru-RU"/>
        </w:rPr>
      </w:pPr>
    </w:p>
    <w:p w:rsidR="009F500A" w:rsidRPr="007B1BEC" w:rsidRDefault="009F500A" w:rsidP="009F500A">
      <w:pPr>
        <w:rPr>
          <w:rFonts w:ascii="Times New Roman" w:hAnsi="Times New Roman" w:cs="Times New Roman"/>
          <w:b/>
          <w:sz w:val="24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B1BE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Диаграмма 1. </w:t>
      </w:r>
      <w:r w:rsidRPr="007B1BEC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Количественный состав учащихся 1 класса. 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B1BEC">
        <w:rPr>
          <w:rFonts w:ascii="Times New Roman" w:hAnsi="Times New Roman" w:cs="Times New Roman"/>
          <w:b/>
          <w:i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6477000" cy="3743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9F500A" w:rsidRPr="007B1BEC" w:rsidRDefault="00E76A40" w:rsidP="009F500A">
      <w:pPr>
        <w:spacing w:line="360" w:lineRule="auto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B1BEC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Диаграмма 2. </w:t>
      </w:r>
      <w:r w:rsidRPr="007B1BEC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Количественный состав обучающихся </w:t>
      </w:r>
      <w:r w:rsidRPr="007B1BEC">
        <w:rPr>
          <w:rFonts w:ascii="Times New Roman" w:hAnsi="Times New Roman" w:cs="Times New Roman"/>
          <w:b/>
          <w:i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5848350" cy="25050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6A40" w:rsidRPr="007B1BEC" w:rsidRDefault="00E76A40" w:rsidP="009F500A">
      <w:pPr>
        <w:spacing w:line="360" w:lineRule="auto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Из диаграммы 2 видно, что общая численность учащихся уменьшается.</w:t>
      </w:r>
    </w:p>
    <w:p w:rsidR="009F500A" w:rsidRPr="007B1BEC" w:rsidRDefault="009F500A" w:rsidP="009F500A">
      <w:pPr>
        <w:spacing w:line="360" w:lineRule="auto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B1BE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95375" cy="981075"/>
            <wp:effectExtent l="0" t="0" r="0" b="0"/>
            <wp:wrapSquare wrapText="right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Из числа учащихся школы 46% из полных семей, 54% - из неполных семей, 56% - из малообеспеченных семей, 7% - из многодетных семей, 3% детей «группы риска», инвалидов - 3%.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B1BE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Диаграмма 3. </w:t>
      </w:r>
      <w:r w:rsidRPr="007B1BEC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Численность учащихся по ступеням:</w:t>
      </w:r>
    </w:p>
    <w:p w:rsidR="00CC09FE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B1BE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181725" cy="22669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09FE" w:rsidRPr="007B1BEC" w:rsidRDefault="00CC09FE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Диаграмма 3 показывает, что за последние три года численность учащихся уменьшается.</w:t>
      </w:r>
    </w:p>
    <w:p w:rsidR="00CC09FE" w:rsidRPr="007B1BEC" w:rsidRDefault="00CC09FE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B1BE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Диаграмма 4. </w:t>
      </w:r>
      <w:r w:rsidRPr="007B1BEC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Социальный состав семей  учащихся.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</w:p>
    <w:p w:rsidR="00CC09FE" w:rsidRPr="007B1BEC" w:rsidRDefault="00E76A40" w:rsidP="00CC09FE">
      <w:pPr>
        <w:spacing w:line="360" w:lineRule="auto"/>
        <w:ind w:hanging="993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953250" cy="40005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За  последний  год  ухудшились социальные условия семей. Из диаграммы 4 видно, что количество безработных родителей увеличилось </w:t>
      </w:r>
      <w:r w:rsidRPr="007B1BEC">
        <w:rPr>
          <w:rFonts w:ascii="Times New Roman" w:hAnsi="Times New Roman" w:cs="Times New Roman"/>
          <w:i/>
          <w:sz w:val="22"/>
          <w:szCs w:val="22"/>
          <w:lang w:val="ru-RU"/>
        </w:rPr>
        <w:t xml:space="preserve">(диаграмма 4), 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что связано с закрытием предприятий в районе, мировым экономическим кризисом.</w:t>
      </w: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В этом учебном году из </w:t>
      </w:r>
      <w:r w:rsidR="00CC09FE" w:rsidRPr="007B1BEC">
        <w:rPr>
          <w:rFonts w:ascii="Times New Roman" w:hAnsi="Times New Roman" w:cs="Times New Roman"/>
          <w:sz w:val="22"/>
          <w:szCs w:val="22"/>
          <w:lang w:val="ru-RU"/>
        </w:rPr>
        <w:t>98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C09FE"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учащихся, находящихся 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под опекой</w:t>
      </w:r>
      <w:r w:rsidR="00CC09FE"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нет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2007-08 учебный год – 5 человек</w:t>
      </w: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2008-09 учебный год – 3 человека</w:t>
      </w: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2009-10 учебный год – 2 человека</w:t>
      </w: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2010-11 учебный год – 2 человека</w:t>
      </w:r>
    </w:p>
    <w:p w:rsidR="00CC09FE" w:rsidRPr="007B1BEC" w:rsidRDefault="00CC09FE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2011-2012 учебный год - нет</w:t>
      </w:r>
    </w:p>
    <w:p w:rsidR="00CC09FE" w:rsidRPr="007B1BEC" w:rsidRDefault="00CC09FE" w:rsidP="00CC09FE">
      <w:pPr>
        <w:rPr>
          <w:rFonts w:ascii="Times New Roman" w:hAnsi="Times New Roman" w:cs="Times New Roman"/>
          <w:b/>
          <w:sz w:val="24"/>
          <w:lang w:val="ru-RU"/>
        </w:rPr>
      </w:pPr>
    </w:p>
    <w:p w:rsidR="00CC09FE" w:rsidRPr="007B1BEC" w:rsidRDefault="00CC09FE" w:rsidP="00CC09FE">
      <w:pPr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1.5. Основные позиции Программы развития учреждения</w:t>
      </w:r>
    </w:p>
    <w:p w:rsidR="00E76A40" w:rsidRPr="007B1BEC" w:rsidRDefault="00E76A40" w:rsidP="00E76A4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В программе развития МОУ ООШ п.Бакшеево на 2009-2014 гг. сформулирована концепция развития школы, которая определена в создании адаптивной школы, учитывающей возможности учащихся, ориентированной на удовлетворение их разнообразных потребностей и интересов, обеспечивающей условия для их жизненного самоопределения и самореализации.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Обучающиеся в школе должны не просто учиться и воспитываться, а жить полной, эмоционально насыщенной жизнью, в которой они могут подготовить себя к взрослой самостоятельной жизни. 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bCs/>
          <w:sz w:val="22"/>
          <w:szCs w:val="22"/>
          <w:lang w:val="ru-RU"/>
        </w:rPr>
        <w:t>Миссия школы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– сохранение и развитие личности воспитанника.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Ц е л ь: передача подрастающему поколению социального опыта адаптации к условиям быстро меняющегося общества.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К р и т е р и и  д о с т и ж е н и я  цели школы: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– удовлетворенность образовательным учреждением (в том числе качеством образования) родителей, обучающихся, общественности;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– эмоциональный комфорт всех участников образовательного процесса;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– сохранение физического и психического здоровья обучающихся;</w:t>
      </w:r>
    </w:p>
    <w:p w:rsidR="00E76A40" w:rsidRPr="007B1BEC" w:rsidRDefault="00E76A40" w:rsidP="00E76A4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– социально-психологическая адаптация учащихся к условиям обучения;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lastRenderedPageBreak/>
        <w:t>– включенность учащихся в различные виды культуротворческой деятельности (познавательную, спортивную, социальную, трудовую, эстетическую).</w:t>
      </w:r>
    </w:p>
    <w:p w:rsidR="00E76A40" w:rsidRPr="007B1BEC" w:rsidRDefault="00E76A40" w:rsidP="00E76A40">
      <w:pPr>
        <w:pStyle w:val="11"/>
        <w:spacing w:line="360" w:lineRule="auto"/>
        <w:rPr>
          <w:rFonts w:ascii="Times New Roman" w:hAnsi="Times New Roman"/>
          <w:lang w:val="ru-RU"/>
        </w:rPr>
      </w:pPr>
    </w:p>
    <w:p w:rsidR="00B36D8B" w:rsidRPr="007B1BEC" w:rsidRDefault="00B36D8B" w:rsidP="00E76A40">
      <w:pPr>
        <w:pStyle w:val="11"/>
        <w:spacing w:line="360" w:lineRule="auto"/>
        <w:rPr>
          <w:rFonts w:ascii="Times New Roman" w:hAnsi="Times New Roman"/>
          <w:lang w:val="ru-RU"/>
        </w:rPr>
      </w:pPr>
    </w:p>
    <w:p w:rsidR="00B36D8B" w:rsidRPr="007B1BEC" w:rsidRDefault="009428A0" w:rsidP="00B36D8B">
      <w:pPr>
        <w:rPr>
          <w:rFonts w:ascii="Times New Roman" w:hAnsi="Times New Roman" w:cs="Times New Roman"/>
          <w:b/>
          <w:sz w:val="22"/>
          <w:lang w:val="ru-RU"/>
        </w:rPr>
      </w:pPr>
      <w:r w:rsidRPr="007B1BEC">
        <w:rPr>
          <w:rFonts w:ascii="Times New Roman" w:hAnsi="Times New Roman" w:cs="Times New Roman"/>
          <w:b/>
          <w:sz w:val="22"/>
          <w:lang w:val="ru-RU"/>
        </w:rPr>
        <w:t>1.6. Структура управления учреждением</w:t>
      </w:r>
      <w:r w:rsidR="00B36D8B" w:rsidRPr="007B1BEC">
        <w:rPr>
          <w:rFonts w:ascii="Times New Roman" w:hAnsi="Times New Roman" w:cs="Times New Roman"/>
          <w:b/>
          <w:sz w:val="22"/>
          <w:lang w:val="ru-RU"/>
        </w:rPr>
        <w:t>. Органы государственно-общественного управления и самоуправления.</w:t>
      </w:r>
    </w:p>
    <w:p w:rsidR="00B36D8B" w:rsidRPr="007B1BEC" w:rsidRDefault="00B36D8B" w:rsidP="00E76A40">
      <w:pPr>
        <w:pStyle w:val="11"/>
        <w:spacing w:line="360" w:lineRule="auto"/>
        <w:rPr>
          <w:rFonts w:ascii="Times New Roman" w:hAnsi="Times New Roman"/>
          <w:lang w:val="ru-RU"/>
        </w:rPr>
      </w:pPr>
    </w:p>
    <w:p w:rsidR="00E76A40" w:rsidRPr="007B1BEC" w:rsidRDefault="00E76A40" w:rsidP="00E76A40">
      <w:pPr>
        <w:pStyle w:val="11"/>
        <w:spacing w:line="360" w:lineRule="auto"/>
        <w:rPr>
          <w:rFonts w:ascii="Times New Roman" w:hAnsi="Times New Roman"/>
          <w:lang w:val="ru-RU"/>
        </w:rPr>
      </w:pPr>
      <w:r w:rsidRPr="007B1BEC">
        <w:rPr>
          <w:rFonts w:ascii="Times New Roman" w:hAnsi="Times New Roman"/>
          <w:b/>
          <w:bCs/>
          <w:lang w:val="ru-RU"/>
        </w:rPr>
        <w:t>Директор</w:t>
      </w:r>
      <w:r w:rsidRPr="007B1BEC">
        <w:rPr>
          <w:rFonts w:ascii="Times New Roman" w:hAnsi="Times New Roman"/>
          <w:lang w:val="ru-RU"/>
        </w:rPr>
        <w:t xml:space="preserve"> осуществляет непосредственно руководство школой, несет ответственность перед обучающимися, их родителями, государством, обществом и учредителем за организацию жизнедеятельности школы и за результаты своей деятельности в соответствии с функциональными обязанностями 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iCs/>
          <w:sz w:val="22"/>
          <w:szCs w:val="22"/>
          <w:lang w:val="ru-RU"/>
        </w:rPr>
        <w:t>Директор школы – Дремлюга Юлия Геннадьевна 1 квалификационная категория.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iCs/>
          <w:sz w:val="22"/>
          <w:szCs w:val="22"/>
          <w:lang w:val="ru-RU"/>
        </w:rPr>
        <w:t>Заместитель директора по  учебно- воспитательной работе –</w:t>
      </w:r>
      <w:r w:rsidR="00B36D8B" w:rsidRPr="007B1BE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Козлов Сергей Сергеевич</w:t>
      </w:r>
      <w:r w:rsidRPr="007B1BE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1 квалификационная категория.</w:t>
      </w:r>
    </w:p>
    <w:p w:rsidR="00744DB1" w:rsidRPr="007B1BEC" w:rsidRDefault="00E76A40" w:rsidP="00E76A40">
      <w:pPr>
        <w:spacing w:line="360" w:lineRule="auto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iCs/>
          <w:sz w:val="22"/>
          <w:szCs w:val="22"/>
          <w:lang w:val="ru-RU"/>
        </w:rPr>
        <w:t>Заместитель директора по безопасности - Кожевникова Ирина Михайловна.</w:t>
      </w:r>
    </w:p>
    <w:p w:rsidR="00B36D8B" w:rsidRPr="007B1BEC" w:rsidRDefault="00744DB1" w:rsidP="00E76A40">
      <w:pPr>
        <w:spacing w:line="360" w:lineRule="auto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iCs/>
          <w:sz w:val="22"/>
          <w:szCs w:val="22"/>
          <w:lang w:val="ru-RU"/>
        </w:rPr>
        <w:t>(смотреть приложение 1)</w:t>
      </w:r>
    </w:p>
    <w:p w:rsidR="00B36D8B" w:rsidRPr="007B1BEC" w:rsidRDefault="00B36D8B" w:rsidP="00B36D8B">
      <w:pPr>
        <w:rPr>
          <w:rFonts w:ascii="Times New Roman" w:hAnsi="Times New Roman" w:cs="Times New Roman"/>
          <w:i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 xml:space="preserve">Орган государственно-общественного управления – </w:t>
      </w:r>
      <w:r w:rsidRPr="007B1BEC">
        <w:rPr>
          <w:rFonts w:ascii="Times New Roman" w:hAnsi="Times New Roman" w:cs="Times New Roman"/>
          <w:i/>
          <w:sz w:val="24"/>
          <w:lang w:val="ru-RU"/>
        </w:rPr>
        <w:t>Управляющий совет (создан в 2006 году), деятельность которого определяется Положением об Управляющем совете МБОУ ООШ п.Бакшеево  Шатурского муниципального района Московской области.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Председатель Совета Учреждения – Арзамазова Ирина Михайловна.</w:t>
      </w:r>
    </w:p>
    <w:p w:rsidR="00B36D8B" w:rsidRPr="007B1BEC" w:rsidRDefault="00B36D8B" w:rsidP="00B36D8B">
      <w:pPr>
        <w:rPr>
          <w:rFonts w:ascii="Times New Roman" w:hAnsi="Times New Roman" w:cs="Times New Roman"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ab/>
      </w:r>
      <w:r w:rsidRPr="007B1BEC">
        <w:rPr>
          <w:rFonts w:ascii="Times New Roman" w:hAnsi="Times New Roman" w:cs="Times New Roman"/>
          <w:sz w:val="24"/>
          <w:lang w:val="ru-RU"/>
        </w:rPr>
        <w:t>Органы самоуправления – педсовет, родительский комитет, детское объединение «Радуга».</w:t>
      </w:r>
    </w:p>
    <w:p w:rsidR="002E04AA" w:rsidRPr="007B1BEC" w:rsidRDefault="002E04AA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04AA" w:rsidRPr="007B1BEC" w:rsidRDefault="002E04AA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DB1" w:rsidRPr="007B1BEC" w:rsidRDefault="00744DB1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DB1" w:rsidRPr="007B1BEC" w:rsidRDefault="00744DB1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>1.7. Наличие сайта учреждения</w:t>
      </w:r>
    </w:p>
    <w:p w:rsidR="00E70A9D" w:rsidRPr="007B1BEC" w:rsidRDefault="00E70A9D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Сайт учреждения – </w:t>
      </w:r>
      <w:hyperlink r:id="rId14" w:history="1">
        <w:r w:rsidRPr="007B1BEC">
          <w:rPr>
            <w:rStyle w:val="a3"/>
            <w:rFonts w:ascii="Times New Roman" w:hAnsi="Times New Roman" w:cs="Times New Roman"/>
            <w:sz w:val="22"/>
            <w:szCs w:val="22"/>
          </w:rPr>
          <w:t>http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://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</w:rPr>
          <w:t>www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</w:rPr>
          <w:t>baksheevochool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</w:rPr>
          <w:t>ucoz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r w:rsidRPr="007B1BEC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/</w:t>
        </w:r>
      </w:hyperlink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0A9D" w:rsidRPr="007B1BEC" w:rsidRDefault="00E70A9D" w:rsidP="00E70A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>1.8. Контактная информация</w:t>
      </w:r>
    </w:p>
    <w:p w:rsidR="00E70A9D" w:rsidRPr="007B1BEC" w:rsidRDefault="00E70A9D" w:rsidP="00E70A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учреждения: </w:t>
      </w:r>
      <w:r w:rsidRPr="007B1BEC">
        <w:rPr>
          <w:rFonts w:ascii="Times New Roman" w:hAnsi="Times New Roman" w:cs="Times New Roman"/>
          <w:i/>
          <w:sz w:val="24"/>
          <w:szCs w:val="24"/>
          <w:lang w:val="ru-RU"/>
        </w:rPr>
        <w:t>Муниципальное бюджетное общеобразовательное учреждение основная общеобразовательная школа поселка Бакшеево Шатурского муниципального района Московской области</w:t>
      </w:r>
    </w:p>
    <w:p w:rsidR="00E70A9D" w:rsidRPr="007B1BEC" w:rsidRDefault="00E70A9D" w:rsidP="00E70A9D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Телефон: 8 (49645) 57-199</w:t>
      </w:r>
    </w:p>
    <w:p w:rsidR="00E70A9D" w:rsidRPr="007B1BEC" w:rsidRDefault="00E70A9D" w:rsidP="00E70A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0A9D" w:rsidRPr="007B1BEC" w:rsidRDefault="00E70A9D" w:rsidP="00E70A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почта: </w:t>
      </w:r>
      <w:hyperlink r:id="rId15" w:history="1">
        <w:r w:rsidRPr="007B1BEC">
          <w:rPr>
            <w:rStyle w:val="a3"/>
            <w:rFonts w:ascii="Times New Roman" w:hAnsi="Times New Roman" w:cs="Times New Roman"/>
            <w:lang w:val="ru-RU"/>
          </w:rPr>
          <w:t xml:space="preserve"> </w:t>
        </w:r>
        <w:r w:rsidRPr="007B1BEC">
          <w:rPr>
            <w:rStyle w:val="a3"/>
            <w:rFonts w:ascii="Times New Roman" w:hAnsi="Times New Roman" w:cs="Times New Roman"/>
            <w:sz w:val="24"/>
            <w:szCs w:val="24"/>
          </w:rPr>
          <w:t>baksheevochool</w:t>
        </w:r>
        <w:r w:rsidRPr="007B1BE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7B1BEC">
          <w:rPr>
            <w:rStyle w:val="a3"/>
            <w:rFonts w:ascii="Times New Roman" w:hAnsi="Times New Roman" w:cs="Times New Roman"/>
            <w:sz w:val="24"/>
            <w:szCs w:val="24"/>
          </w:rPr>
          <w:t>lrambler</w:t>
        </w:r>
        <w:r w:rsidRPr="007B1BE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B1BE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7B1BEC" w:rsidRPr="007B1BEC" w:rsidRDefault="007B1BEC" w:rsidP="00744DB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44DB1" w:rsidRPr="007B1BEC" w:rsidRDefault="00744DB1" w:rsidP="00744DB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7B1BEC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Раздел </w:t>
      </w:r>
      <w:r w:rsidRPr="007B1BEC">
        <w:rPr>
          <w:rFonts w:ascii="Times New Roman" w:hAnsi="Times New Roman" w:cs="Times New Roman"/>
          <w:b/>
          <w:i/>
          <w:sz w:val="36"/>
          <w:szCs w:val="36"/>
        </w:rPr>
        <w:t>II</w:t>
      </w:r>
      <w:r w:rsidRPr="007B1BEC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E70A9D" w:rsidRPr="007B1BEC" w:rsidRDefault="00744DB1" w:rsidP="00744DB1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B1BEC">
        <w:rPr>
          <w:rFonts w:ascii="Times New Roman" w:hAnsi="Times New Roman" w:cs="Times New Roman"/>
          <w:b/>
          <w:i/>
          <w:sz w:val="24"/>
          <w:szCs w:val="36"/>
          <w:lang w:val="ru-RU"/>
        </w:rPr>
        <w:t>Особенности образовательного процесса</w:t>
      </w:r>
    </w:p>
    <w:p w:rsidR="00E70A9D" w:rsidRPr="007B1BEC" w:rsidRDefault="00E70A9D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744DB1" w:rsidRPr="007B1BEC" w:rsidRDefault="00744DB1" w:rsidP="00744D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>2.1. Характеристика  образовательных программ по ступеням обучения</w:t>
      </w:r>
    </w:p>
    <w:p w:rsidR="00744DB1" w:rsidRPr="007B1BEC" w:rsidRDefault="00744DB1" w:rsidP="00744D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4DB1" w:rsidRPr="007B1BEC" w:rsidRDefault="00744DB1" w:rsidP="00744D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Задачи реализации образовательной программы:</w:t>
      </w:r>
    </w:p>
    <w:p w:rsidR="00744DB1" w:rsidRPr="007B1BEC" w:rsidRDefault="00744DB1" w:rsidP="00744D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u w:val="single"/>
          <w:lang w:val="ru-RU"/>
        </w:rPr>
        <w:t>Начальное общее образование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4DB1" w:rsidRPr="007B1BEC" w:rsidRDefault="00744DB1" w:rsidP="00744D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ориентация на личностно-развивающее образование школьников;</w:t>
      </w:r>
    </w:p>
    <w:p w:rsidR="00744DB1" w:rsidRPr="007B1BEC" w:rsidRDefault="00744DB1" w:rsidP="00744D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обеспечение гражданско-ориентированного образования младших школьников;</w:t>
      </w:r>
    </w:p>
    <w:p w:rsidR="00744DB1" w:rsidRPr="007B1BEC" w:rsidRDefault="00744DB1" w:rsidP="00744D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обеспечение глобально-ориентированного образования младших школьников;</w:t>
      </w:r>
    </w:p>
    <w:p w:rsidR="00744DB1" w:rsidRPr="007B1BEC" w:rsidRDefault="00744DB1" w:rsidP="00744D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воспитание у школьников доброго, терпеливого отношения к окружающему миру, природе и целостного его восприятия через систему воспитания ребенка, определяющей воспитательной программой на 2010-2011 учебный год;</w:t>
      </w:r>
    </w:p>
    <w:p w:rsidR="00744DB1" w:rsidRPr="007B1BEC" w:rsidRDefault="00744DB1" w:rsidP="00744D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формирование у младших школьников положительной мотивации к учению;</w:t>
      </w:r>
    </w:p>
    <w:p w:rsidR="00744DB1" w:rsidRPr="007B1BEC" w:rsidRDefault="00744DB1" w:rsidP="00744D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творческих способностей учащихся, в процессе научно-исследовательской и поисковой деятельности через систему развития ключевых компетенций учащихся и профессиональной компетенции учителя.</w:t>
      </w:r>
    </w:p>
    <w:p w:rsidR="00744DB1" w:rsidRPr="007B1BEC" w:rsidRDefault="00744DB1" w:rsidP="00744D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4DB1" w:rsidRPr="007B1BEC" w:rsidRDefault="00744DB1" w:rsidP="00744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BEC">
        <w:rPr>
          <w:rFonts w:ascii="Times New Roman" w:hAnsi="Times New Roman" w:cs="Times New Roman"/>
          <w:sz w:val="24"/>
          <w:szCs w:val="24"/>
          <w:u w:val="single"/>
        </w:rPr>
        <w:t>Основное общее  образование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нравственной, мировоззренческой и гражданской позиции;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выявление творческих способностей учащихся;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самостоятельного решения проблем в различных видах и сферах деятельности;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реализация принципа преемственности с начальной школой, адаптация учащихся к новым для них условиям и организационным формам обучения, характерным для основной школы (5-6 кл.);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умения ориентироваться в мире социальных, нравственных и эстетических ценностей;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отработка наиболее эффективных технологий преподавания предметов, сочетающих в себе разнообразные вариативные подходы к творческой деятельности учащихся с целью развития ключевых компетенций;</w:t>
      </w:r>
    </w:p>
    <w:p w:rsidR="00744DB1" w:rsidRPr="007B1BEC" w:rsidRDefault="00744DB1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формирование навыка решения проблем, принятия решений, поиска, анализа и обработки информации, коммуникативные навыки, навыки измерений, навыки сотрудничества;</w:t>
      </w:r>
    </w:p>
    <w:p w:rsidR="00744DB1" w:rsidRPr="007B1BEC" w:rsidRDefault="00744DB1" w:rsidP="00744DB1">
      <w:pPr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подготовка учащихся к успешному прохождению государственной (итоговой) аттестации;</w:t>
      </w:r>
    </w:p>
    <w:p w:rsidR="00744DB1" w:rsidRPr="007B1BEC" w:rsidRDefault="00744DB1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E1978" w:rsidRPr="007B1BEC" w:rsidRDefault="005E1978" w:rsidP="005E1978">
      <w:pPr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7B1BEC">
        <w:rPr>
          <w:rFonts w:ascii="Times New Roman" w:hAnsi="Times New Roman" w:cs="Times New Roman"/>
          <w:b/>
          <w:caps/>
          <w:sz w:val="24"/>
          <w:lang w:val="ru-RU"/>
        </w:rPr>
        <w:t xml:space="preserve">Уровень рабочих программ, реализуемых </w:t>
      </w:r>
    </w:p>
    <w:p w:rsidR="005E1978" w:rsidRPr="007B1BEC" w:rsidRDefault="005E1978" w:rsidP="005E1978">
      <w:pPr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7B1BEC">
        <w:rPr>
          <w:rFonts w:ascii="Times New Roman" w:hAnsi="Times New Roman" w:cs="Times New Roman"/>
          <w:b/>
          <w:caps/>
          <w:sz w:val="24"/>
          <w:lang w:val="ru-RU"/>
        </w:rPr>
        <w:t xml:space="preserve">в 2010-2011 учебном году </w:t>
      </w:r>
    </w:p>
    <w:p w:rsidR="005E1978" w:rsidRPr="007B1BEC" w:rsidRDefault="005E1978" w:rsidP="005E1978">
      <w:pPr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7B1BEC">
        <w:rPr>
          <w:rFonts w:ascii="Times New Roman" w:hAnsi="Times New Roman" w:cs="Times New Roman"/>
          <w:b/>
          <w:caps/>
          <w:sz w:val="24"/>
          <w:lang w:val="ru-RU"/>
        </w:rPr>
        <w:t>(1-4 классы)</w:t>
      </w:r>
    </w:p>
    <w:p w:rsidR="005E1978" w:rsidRPr="007B1BEC" w:rsidRDefault="005E1978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1125"/>
        <w:gridCol w:w="1440"/>
        <w:gridCol w:w="1080"/>
        <w:gridCol w:w="945"/>
      </w:tblGrid>
      <w:tr w:rsidR="005E1978" w:rsidRPr="007B1BEC" w:rsidTr="00033AA6">
        <w:trPr>
          <w:cantSplit/>
          <w:trHeight w:val="240"/>
        </w:trPr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978" w:rsidRPr="007B1BEC" w:rsidTr="00033AA6">
        <w:trPr>
          <w:cantSplit/>
          <w:trHeight w:val="36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(Труд)           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978" w:rsidRPr="007B1BEC" w:rsidTr="00033AA6">
        <w:trPr>
          <w:cantSplit/>
          <w:trHeight w:val="2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978" w:rsidRPr="007B1BEC" w:rsidTr="00033AA6">
        <w:trPr>
          <w:cantSplit/>
          <w:trHeight w:val="60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978" w:rsidRPr="007B1BEC" w:rsidTr="00033AA6">
        <w:trPr>
          <w:cantSplit/>
          <w:trHeight w:val="48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    </w:t>
            </w:r>
            <w:r w:rsidRPr="007B1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учебная нагрузка при 6-дневной      </w:t>
            </w:r>
            <w:r w:rsidRPr="007B1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неделе               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1978" w:rsidRPr="007B1BEC" w:rsidTr="00033AA6">
        <w:trPr>
          <w:cantSplit/>
          <w:trHeight w:val="60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78" w:rsidRPr="007B1BEC" w:rsidRDefault="005E1978" w:rsidP="00033A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1978" w:rsidRPr="007B1BEC" w:rsidRDefault="005E1978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B74C3" w:rsidRPr="007B1BEC" w:rsidRDefault="005B74C3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B74C3" w:rsidRPr="007B1BEC" w:rsidRDefault="005B74C3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B74C3" w:rsidRPr="007B1BEC" w:rsidRDefault="005B74C3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B74C3" w:rsidRPr="007B1BEC" w:rsidRDefault="005B74C3" w:rsidP="005B74C3">
      <w:pPr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7B1BEC">
        <w:rPr>
          <w:rFonts w:ascii="Times New Roman" w:hAnsi="Times New Roman" w:cs="Times New Roman"/>
          <w:b/>
          <w:caps/>
          <w:sz w:val="24"/>
          <w:lang w:val="ru-RU"/>
        </w:rPr>
        <w:t>(5-9 классы)</w:t>
      </w:r>
    </w:p>
    <w:p w:rsidR="005B74C3" w:rsidRPr="007B1BEC" w:rsidRDefault="005B74C3" w:rsidP="005B74C3">
      <w:pPr>
        <w:ind w:left="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5"/>
        <w:gridCol w:w="945"/>
        <w:gridCol w:w="945"/>
        <w:gridCol w:w="1080"/>
        <w:gridCol w:w="1080"/>
        <w:gridCol w:w="990"/>
      </w:tblGrid>
      <w:tr w:rsidR="005B74C3" w:rsidRPr="007B1BEC" w:rsidTr="00033AA6">
        <w:trPr>
          <w:cantSplit/>
          <w:trHeight w:val="240"/>
        </w:trPr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     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V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VI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VII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VIII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IX  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4C3" w:rsidRPr="007B1BEC" w:rsidTr="00033AA6">
        <w:trPr>
          <w:cantSplit/>
          <w:trHeight w:val="36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4C3" w:rsidRPr="007B1BEC" w:rsidTr="005B74C3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ИЗО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(Труд)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C3" w:rsidRPr="007B1BEC" w:rsidTr="00033AA6">
        <w:trPr>
          <w:cantSplit/>
          <w:trHeight w:val="36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       </w:t>
            </w:r>
            <w:r w:rsidRPr="007B1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C3" w:rsidRPr="007B1BEC" w:rsidTr="00033AA6">
        <w:trPr>
          <w:cantSplit/>
          <w:trHeight w:val="2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4C3" w:rsidRPr="007B1BEC" w:rsidTr="00033AA6">
        <w:trPr>
          <w:cantSplit/>
          <w:trHeight w:val="60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       </w:t>
            </w:r>
            <w:r w:rsidRPr="007B1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аудиторная учебная нагрузка </w:t>
            </w:r>
            <w:r w:rsidRPr="007B1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6-дневной учебной неделе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3" w:rsidRPr="007B1BEC" w:rsidRDefault="005B74C3" w:rsidP="00033A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E1978" w:rsidRPr="007B1BEC" w:rsidRDefault="005E1978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B74C3" w:rsidRPr="007B1BEC" w:rsidRDefault="005B74C3" w:rsidP="005B74C3">
      <w:pPr>
        <w:shd w:val="clear" w:color="auto" w:fill="FFFF00"/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Расширенный уровень изучения предметов</w:t>
      </w:r>
    </w:p>
    <w:p w:rsidR="005B74C3" w:rsidRPr="007B1BEC" w:rsidRDefault="005B74C3" w:rsidP="005B74C3">
      <w:pPr>
        <w:shd w:val="clear" w:color="auto" w:fill="FFFF00"/>
        <w:rPr>
          <w:rFonts w:ascii="Times New Roman" w:hAnsi="Times New Roman" w:cs="Times New Roman"/>
          <w:b/>
          <w:sz w:val="24"/>
          <w:lang w:val="ru-RU"/>
        </w:rPr>
      </w:pPr>
    </w:p>
    <w:p w:rsidR="005B74C3" w:rsidRPr="007B1BEC" w:rsidRDefault="005B74C3" w:rsidP="005B74C3">
      <w:pPr>
        <w:shd w:val="clear" w:color="auto" w:fill="FF0000"/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Углубленный уровень изучения предметов</w:t>
      </w:r>
    </w:p>
    <w:p w:rsidR="005B74C3" w:rsidRPr="007B1BEC" w:rsidRDefault="005B74C3" w:rsidP="005B74C3">
      <w:pPr>
        <w:shd w:val="clear" w:color="auto" w:fill="FF0000"/>
        <w:rPr>
          <w:rFonts w:ascii="Times New Roman" w:hAnsi="Times New Roman" w:cs="Times New Roman"/>
          <w:b/>
          <w:sz w:val="24"/>
          <w:lang w:val="ru-RU"/>
        </w:rPr>
      </w:pPr>
    </w:p>
    <w:p w:rsidR="005B74C3" w:rsidRPr="007B1BEC" w:rsidRDefault="005B74C3" w:rsidP="005B74C3">
      <w:pPr>
        <w:shd w:val="clear" w:color="auto" w:fill="00B050"/>
        <w:rPr>
          <w:rFonts w:ascii="Times New Roman" w:hAnsi="Times New Roman" w:cs="Times New Roman"/>
          <w:b/>
          <w:sz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lang w:val="ru-RU"/>
        </w:rPr>
        <w:t>Предпрофильное обучение</w:t>
      </w:r>
    </w:p>
    <w:p w:rsidR="005B74C3" w:rsidRPr="007B1BEC" w:rsidRDefault="005B74C3" w:rsidP="005B74C3">
      <w:pPr>
        <w:shd w:val="clear" w:color="auto" w:fill="00B050"/>
        <w:rPr>
          <w:rFonts w:ascii="Times New Roman" w:hAnsi="Times New Roman" w:cs="Times New Roman"/>
          <w:lang w:val="ru-RU"/>
        </w:rPr>
      </w:pPr>
    </w:p>
    <w:p w:rsidR="005B74C3" w:rsidRPr="007B1BEC" w:rsidRDefault="005B74C3" w:rsidP="00744DB1">
      <w:pPr>
        <w:ind w:left="993"/>
        <w:rPr>
          <w:rFonts w:ascii="Times New Roman" w:hAnsi="Times New Roman" w:cs="Times New Roman"/>
          <w:sz w:val="24"/>
          <w:szCs w:val="24"/>
          <w:lang w:val="ru-RU"/>
        </w:rPr>
      </w:pPr>
    </w:p>
    <w:p w:rsidR="005B74C3" w:rsidRPr="007B1BEC" w:rsidRDefault="005B74C3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5B74C3" w:rsidRPr="007B1BEC" w:rsidRDefault="005B74C3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5B74C3" w:rsidRPr="007B1BEC" w:rsidRDefault="005B74C3" w:rsidP="00E70A9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5B74C3" w:rsidRPr="007B1BEC" w:rsidRDefault="005B74C3" w:rsidP="008A6F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реализуются общеобразовательные программы, программы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расширенного и 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углубленного изучения предметов, программы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предпрофильного обучения.</w:t>
      </w:r>
    </w:p>
    <w:p w:rsidR="008A6F46" w:rsidRPr="007B1BEC" w:rsidRDefault="005B74C3" w:rsidP="008A6F4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Общеобразовательные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тся исходя из основного концептуального подхода 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создание адаптивной школы, учитывающей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возможности учащихся, ориентированной на удовлетворение их разнообразных потребностей и интересов, обеспечивающей условия для их жизненного самоопределения и самореализации</w:t>
      </w:r>
    </w:p>
    <w:p w:rsidR="005B74C3" w:rsidRPr="007B1BEC" w:rsidRDefault="008A6F46" w:rsidP="005B74C3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</w:t>
      </w:r>
      <w:r w:rsidR="005B74C3" w:rsidRPr="007B1BE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</w:p>
    <w:p w:rsidR="005B74C3" w:rsidRPr="007B1BEC" w:rsidRDefault="005B74C3" w:rsidP="005B74C3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</w:t>
      </w:r>
    </w:p>
    <w:p w:rsidR="008A6F46" w:rsidRPr="007B1BEC" w:rsidRDefault="005B74C3" w:rsidP="008A6F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</w:t>
      </w:r>
      <w:r w:rsidR="008A6F46" w:rsidRPr="007B1BEC">
        <w:rPr>
          <w:rFonts w:ascii="Times New Roman" w:hAnsi="Times New Roman" w:cs="Times New Roman"/>
          <w:sz w:val="24"/>
          <w:szCs w:val="24"/>
          <w:lang w:val="ru-RU"/>
        </w:rPr>
        <w:t>В учебном плане 2010/2011 учебного года было предусмотрено увеличение количества часов на изучение некоторых предметов по сравнению с нормами федерального образовательного стандарта за счет часов образовательного учреждения. В ниже приведенных таблицах указаны эти изменения.</w:t>
      </w:r>
    </w:p>
    <w:p w:rsidR="008A6F46" w:rsidRPr="007B1BEC" w:rsidRDefault="008A6F46" w:rsidP="008A6F4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6F46" w:rsidRPr="007B1BEC" w:rsidRDefault="008A6F46" w:rsidP="008A6F4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6F46" w:rsidRPr="007B1BEC" w:rsidRDefault="008A6F46" w:rsidP="008A6F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>Начальное общее образование</w:t>
      </w:r>
    </w:p>
    <w:p w:rsidR="008A6F46" w:rsidRPr="007B1BEC" w:rsidRDefault="008A6F46" w:rsidP="008A6F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>Инвариантная часть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750"/>
        <w:gridCol w:w="1749"/>
        <w:gridCol w:w="1749"/>
        <w:gridCol w:w="1750"/>
      </w:tblGrid>
      <w:tr w:rsidR="008A6F46" w:rsidRPr="007B1BEC" w:rsidTr="00033AA6">
        <w:tc>
          <w:tcPr>
            <w:tcW w:w="1853" w:type="dxa"/>
            <w:vMerge w:val="restart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Предметы </w:t>
            </w:r>
          </w:p>
        </w:tc>
        <w:tc>
          <w:tcPr>
            <w:tcW w:w="6998" w:type="dxa"/>
            <w:gridSpan w:val="4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</w:tr>
      <w:tr w:rsidR="008A6F46" w:rsidRPr="007B1BEC" w:rsidTr="00033AA6">
        <w:tc>
          <w:tcPr>
            <w:tcW w:w="1853" w:type="dxa"/>
            <w:vMerge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8A6F46" w:rsidRPr="007B1BEC" w:rsidRDefault="00C127F8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9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50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8A6F46" w:rsidRPr="007B1BEC" w:rsidRDefault="00C127F8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9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0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Ин. яз.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F9" w:rsidRPr="007B1BEC" w:rsidTr="00033AA6">
        <w:tc>
          <w:tcPr>
            <w:tcW w:w="1853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750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A6F46" w:rsidRPr="007B1BEC" w:rsidRDefault="00C127F8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9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50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8A6F46" w:rsidRPr="007B1BEC" w:rsidRDefault="00C127F8" w:rsidP="008A6F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16F9"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50" w:type="dxa"/>
          </w:tcPr>
          <w:p w:rsidR="008A6F46" w:rsidRPr="007B1BEC" w:rsidRDefault="005416F9" w:rsidP="008A6F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8A6F46" w:rsidRPr="007B1BEC" w:rsidRDefault="008A6F46" w:rsidP="008A6F46">
      <w:pPr>
        <w:rPr>
          <w:rFonts w:ascii="Times New Roman" w:hAnsi="Times New Roman" w:cs="Times New Roman"/>
          <w:sz w:val="24"/>
          <w:szCs w:val="24"/>
        </w:rPr>
      </w:pPr>
    </w:p>
    <w:p w:rsidR="008A6F46" w:rsidRPr="007B1BEC" w:rsidRDefault="008A6F46" w:rsidP="008A6F46">
      <w:pPr>
        <w:rPr>
          <w:rFonts w:ascii="Times New Roman" w:hAnsi="Times New Roman" w:cs="Times New Roman"/>
          <w:b/>
          <w:sz w:val="24"/>
          <w:szCs w:val="24"/>
        </w:rPr>
      </w:pPr>
      <w:r w:rsidRPr="007B1BEC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750"/>
        <w:gridCol w:w="1749"/>
        <w:gridCol w:w="1749"/>
        <w:gridCol w:w="1750"/>
      </w:tblGrid>
      <w:tr w:rsidR="008A6F46" w:rsidRPr="007B1BEC" w:rsidTr="00033AA6">
        <w:tc>
          <w:tcPr>
            <w:tcW w:w="1853" w:type="dxa"/>
            <w:vMerge w:val="restart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6998" w:type="dxa"/>
            <w:gridSpan w:val="4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</w:tr>
      <w:tr w:rsidR="008A6F46" w:rsidRPr="007B1BEC" w:rsidTr="00033AA6">
        <w:tc>
          <w:tcPr>
            <w:tcW w:w="1853" w:type="dxa"/>
            <w:vMerge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0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0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416F9" w:rsidRPr="007B1BEC" w:rsidTr="00033AA6">
        <w:tc>
          <w:tcPr>
            <w:tcW w:w="1853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      ( Труд)</w:t>
            </w:r>
          </w:p>
        </w:tc>
        <w:tc>
          <w:tcPr>
            <w:tcW w:w="1750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416F9" w:rsidRPr="007B1BEC" w:rsidRDefault="005416F9" w:rsidP="00541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749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416F9" w:rsidRPr="007B1BEC" w:rsidRDefault="005416F9" w:rsidP="008A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49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50" w:type="dxa"/>
          </w:tcPr>
          <w:p w:rsidR="008A6F46" w:rsidRPr="007B1BEC" w:rsidRDefault="008A6F46" w:rsidP="005416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416F9"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8A6F46" w:rsidRPr="007B1BEC" w:rsidTr="00033AA6">
        <w:tc>
          <w:tcPr>
            <w:tcW w:w="1853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:rsidR="008A6F46" w:rsidRPr="007B1BEC" w:rsidRDefault="008A6F46" w:rsidP="008A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8A6F46" w:rsidRPr="007B1BEC" w:rsidRDefault="008A6F46" w:rsidP="008A6F46">
      <w:pPr>
        <w:rPr>
          <w:rFonts w:ascii="Times New Roman" w:hAnsi="Times New Roman" w:cs="Times New Roman"/>
          <w:sz w:val="24"/>
          <w:szCs w:val="24"/>
        </w:rPr>
      </w:pPr>
    </w:p>
    <w:p w:rsidR="005B74C3" w:rsidRPr="007B1BEC" w:rsidRDefault="005B74C3" w:rsidP="008A6F4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416F9" w:rsidRPr="007B1BEC" w:rsidRDefault="005416F9" w:rsidP="005416F9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 xml:space="preserve">Часы вариативной части добавлены: </w:t>
      </w:r>
    </w:p>
    <w:p w:rsidR="005416F9" w:rsidRPr="007B1BEC" w:rsidRDefault="005416F9" w:rsidP="005416F9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>1. На изучение предметов: «Русский язык» 2 кл. + 1 часа, 3 кл. + 1 часа, 4 кл. + 1 часа; «Литературное чтение» 2 кл. + 2 часа, 3 кл. + 2 час, 4 кл. + 2 час для более прочного освоения первоначальных знаний о лексике, фонетике, грамматике русского языка, развитие коммуникативно-речевой культуры обучающихся и формирования интереса к изучению языка.</w:t>
      </w:r>
    </w:p>
    <w:p w:rsidR="005416F9" w:rsidRPr="007B1BEC" w:rsidRDefault="005416F9" w:rsidP="005416F9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ab/>
        <w:t>2. На изучение предмета «Литературное чтение» 2 кл. + 1 час, 3 кл. + 1 час, 4 кл. + 1 час для расширения перечня литературных произведений, направленных на духовно-нравственное воспитание.</w:t>
      </w:r>
    </w:p>
    <w:p w:rsidR="005416F9" w:rsidRPr="007B1BEC" w:rsidRDefault="005416F9" w:rsidP="005416F9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>3. На изучение предмета «Математика» 2 кл. + 1 час, 3 кл. + 1 час, 4 кл. + 1 час для отработки универсальных учебных действий, для расширенного и углубленного изучения отдельных тем по предметам.</w:t>
      </w:r>
    </w:p>
    <w:p w:rsidR="005416F9" w:rsidRPr="007B1BEC" w:rsidRDefault="005416F9" w:rsidP="005416F9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>4. На изучение предмета «Труд» 2 кл. + 1 час для отработки универсальных учебных действий, для расширенного и углубленного изучения отдельных тем по предмету.</w:t>
      </w:r>
    </w:p>
    <w:p w:rsidR="005416F9" w:rsidRPr="007B1BEC" w:rsidRDefault="005416F9" w:rsidP="005416F9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ab/>
        <w:t>Часы внеурочной деятельности:</w:t>
      </w:r>
    </w:p>
    <w:p w:rsidR="005416F9" w:rsidRPr="007B1BEC" w:rsidRDefault="005416F9" w:rsidP="005416F9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tab/>
        <w:t>Раздел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социализации уча</w:t>
      </w:r>
      <w:r w:rsidR="007E32EC" w:rsidRPr="007B1BEC">
        <w:rPr>
          <w:rFonts w:ascii="Times New Roman" w:hAnsi="Times New Roman" w:cs="Times New Roman"/>
          <w:sz w:val="24"/>
          <w:szCs w:val="28"/>
          <w:lang w:val="ru-RU"/>
        </w:rPr>
        <w:t>щихся, воспитательные программы.</w:t>
      </w:r>
    </w:p>
    <w:p w:rsidR="005416F9" w:rsidRPr="007B1BEC" w:rsidRDefault="005416F9" w:rsidP="005416F9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7B1BEC">
        <w:rPr>
          <w:rFonts w:ascii="Times New Roman" w:hAnsi="Times New Roman" w:cs="Times New Roman"/>
          <w:sz w:val="24"/>
          <w:szCs w:val="28"/>
          <w:lang w:val="ru-RU"/>
        </w:rPr>
        <w:lastRenderedPageBreak/>
        <w:t>Максимальная нагрузка на учащегося при 5-ти и 6-ти дневной учебной неделе в начальном звене не превышает нормы, предусмотренные СанПином.</w:t>
      </w:r>
    </w:p>
    <w:p w:rsidR="005B74C3" w:rsidRPr="007B1BEC" w:rsidRDefault="005B74C3" w:rsidP="005B74C3">
      <w:pPr>
        <w:rPr>
          <w:rFonts w:ascii="Times New Roman" w:hAnsi="Times New Roman" w:cs="Times New Roman"/>
          <w:color w:val="FF0000"/>
          <w:sz w:val="32"/>
          <w:szCs w:val="24"/>
          <w:lang w:val="ru-RU"/>
        </w:rPr>
      </w:pPr>
    </w:p>
    <w:p w:rsidR="007E32EC" w:rsidRPr="007B1BEC" w:rsidRDefault="007E32EC" w:rsidP="007E32EC">
      <w:pPr>
        <w:jc w:val="center"/>
        <w:rPr>
          <w:rFonts w:ascii="Times New Roman" w:hAnsi="Times New Roman" w:cs="Times New Roman"/>
          <w:b/>
          <w:sz w:val="24"/>
        </w:rPr>
      </w:pPr>
      <w:r w:rsidRPr="007B1BEC"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7E32EC" w:rsidRPr="007B1BEC" w:rsidRDefault="007E32EC" w:rsidP="007E32EC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C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</w:p>
    <w:p w:rsidR="007E32EC" w:rsidRPr="007B1BEC" w:rsidRDefault="007E32EC" w:rsidP="007E32EC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158"/>
        <w:gridCol w:w="1158"/>
        <w:gridCol w:w="1159"/>
        <w:gridCol w:w="1158"/>
        <w:gridCol w:w="1159"/>
        <w:gridCol w:w="64"/>
      </w:tblGrid>
      <w:tr w:rsidR="007E32EC" w:rsidRPr="007B1BEC" w:rsidTr="007E32EC">
        <w:tc>
          <w:tcPr>
            <w:tcW w:w="1941" w:type="dxa"/>
            <w:vMerge w:val="restart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856" w:type="dxa"/>
            <w:gridSpan w:val="6"/>
            <w:tcBorders>
              <w:right w:val="single" w:sz="4" w:space="0" w:color="auto"/>
            </w:tcBorders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  <w:vMerge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7E32EC" w:rsidRPr="007B1BEC" w:rsidRDefault="007E32EC" w:rsidP="007E32E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7E32EC" w:rsidRPr="007B1BEC" w:rsidRDefault="001549C8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E32EC" w:rsidRPr="007B1BEC" w:rsidRDefault="001549C8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8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8" w:type="dxa"/>
          </w:tcPr>
          <w:p w:rsidR="007E32EC" w:rsidRPr="007B1BEC" w:rsidRDefault="001549C8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9" w:type="dxa"/>
          </w:tcPr>
          <w:p w:rsidR="007E32EC" w:rsidRPr="007B1BEC" w:rsidRDefault="001549C8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32EC" w:rsidRPr="007B1BEC" w:rsidTr="007E32EC">
        <w:trPr>
          <w:gridAfter w:val="1"/>
          <w:wAfter w:w="64" w:type="dxa"/>
        </w:trPr>
        <w:tc>
          <w:tcPr>
            <w:tcW w:w="1941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8" w:type="dxa"/>
          </w:tcPr>
          <w:p w:rsidR="007E32EC" w:rsidRPr="007B1BEC" w:rsidRDefault="007E32EC" w:rsidP="007E32E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58" w:type="dxa"/>
          </w:tcPr>
          <w:p w:rsidR="007E32EC" w:rsidRPr="007B1BEC" w:rsidRDefault="007E32EC" w:rsidP="007E32E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59" w:type="dxa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58" w:type="dxa"/>
          </w:tcPr>
          <w:p w:rsidR="007E32EC" w:rsidRPr="007B1BEC" w:rsidRDefault="007E32EC" w:rsidP="001549C8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49C8"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9" w:type="dxa"/>
          </w:tcPr>
          <w:p w:rsidR="007E32EC" w:rsidRPr="007B1BEC" w:rsidRDefault="001549C8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</w:tr>
    </w:tbl>
    <w:p w:rsidR="007E32EC" w:rsidRPr="007B1BEC" w:rsidRDefault="007E32EC" w:rsidP="007E32EC">
      <w:pPr>
        <w:rPr>
          <w:rFonts w:ascii="Times New Roman" w:hAnsi="Times New Roman" w:cs="Times New Roman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C8" w:rsidRPr="007B1BEC" w:rsidRDefault="001549C8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2EC" w:rsidRPr="007B1BEC" w:rsidRDefault="007E32EC" w:rsidP="007E32EC">
      <w:pPr>
        <w:pStyle w:val="af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C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</w:t>
      </w:r>
    </w:p>
    <w:tbl>
      <w:tblPr>
        <w:tblW w:w="80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212"/>
        <w:gridCol w:w="1213"/>
        <w:gridCol w:w="1213"/>
        <w:gridCol w:w="1213"/>
        <w:gridCol w:w="1214"/>
      </w:tblGrid>
      <w:tr w:rsidR="007E32EC" w:rsidRPr="007B1BEC" w:rsidTr="00793146">
        <w:tc>
          <w:tcPr>
            <w:tcW w:w="1985" w:type="dxa"/>
            <w:vMerge w:val="restart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065" w:type="dxa"/>
            <w:gridSpan w:val="5"/>
          </w:tcPr>
          <w:p w:rsidR="007E32EC" w:rsidRPr="007B1BEC" w:rsidRDefault="007E32EC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93146" w:rsidRPr="007B1BEC" w:rsidTr="00793146">
        <w:tc>
          <w:tcPr>
            <w:tcW w:w="1985" w:type="dxa"/>
            <w:vMerge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793146" w:rsidRPr="007B1BEC" w:rsidRDefault="00793146" w:rsidP="0079314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«Духовное краеведение Подмосковья»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3146" w:rsidRPr="007B1BEC" w:rsidRDefault="00793146" w:rsidP="001549C8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13" w:type="dxa"/>
          </w:tcPr>
          <w:p w:rsidR="00793146" w:rsidRPr="007B1BEC" w:rsidRDefault="00793146" w:rsidP="001549C8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+4</w:t>
            </w:r>
          </w:p>
        </w:tc>
        <w:tc>
          <w:tcPr>
            <w:tcW w:w="1213" w:type="dxa"/>
          </w:tcPr>
          <w:p w:rsidR="00793146" w:rsidRPr="007B1BEC" w:rsidRDefault="00793146" w:rsidP="0079314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793146" w:rsidRPr="007B1BEC" w:rsidRDefault="00793146" w:rsidP="0079314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B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93146" w:rsidRPr="007B1BEC" w:rsidTr="00793146">
        <w:tc>
          <w:tcPr>
            <w:tcW w:w="1985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3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4" w:type="dxa"/>
          </w:tcPr>
          <w:p w:rsidR="00793146" w:rsidRPr="007B1BEC" w:rsidRDefault="00793146" w:rsidP="00033AA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E32EC" w:rsidRPr="007B1BEC" w:rsidRDefault="007E32EC" w:rsidP="005B74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1BEC" w:rsidRPr="007B1BEC" w:rsidRDefault="005B74C3" w:rsidP="005B74C3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</w:t>
      </w:r>
    </w:p>
    <w:p w:rsidR="007B1BEC" w:rsidRPr="007B1BEC" w:rsidRDefault="007B1BEC" w:rsidP="005B74C3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7B1BEC">
        <w:rPr>
          <w:rFonts w:ascii="Times New Roman" w:hAnsi="Times New Roman" w:cs="Times New Roman"/>
          <w:b/>
          <w:sz w:val="24"/>
        </w:rPr>
        <w:t>2.2. Дополнительные образовательные услуги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</w:p>
    <w:p w:rsidR="007B1BEC" w:rsidRPr="007B1BEC" w:rsidRDefault="007B1BEC" w:rsidP="007B1BEC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B1BEC">
        <w:rPr>
          <w:rFonts w:ascii="Times New Roman" w:hAnsi="Times New Roman" w:cs="Times New Roman"/>
          <w:sz w:val="24"/>
          <w:lang w:val="ru-RU"/>
        </w:rPr>
        <w:t>Реализация Программы «</w:t>
      </w:r>
      <w:r>
        <w:rPr>
          <w:rFonts w:ascii="Times New Roman" w:hAnsi="Times New Roman" w:cs="Times New Roman"/>
          <w:sz w:val="24"/>
          <w:lang w:val="ru-RU"/>
        </w:rPr>
        <w:t>Школа будущего первоклассника</w:t>
      </w:r>
      <w:r w:rsidRPr="007B1BEC">
        <w:rPr>
          <w:rFonts w:ascii="Times New Roman" w:hAnsi="Times New Roman" w:cs="Times New Roman"/>
          <w:sz w:val="24"/>
          <w:lang w:val="ru-RU"/>
        </w:rPr>
        <w:t>» - 68 ч.;</w:t>
      </w:r>
    </w:p>
    <w:p w:rsidR="007B1BEC" w:rsidRPr="007B1BEC" w:rsidRDefault="007B1BEC" w:rsidP="007B1BEC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1BEC">
        <w:rPr>
          <w:rFonts w:ascii="Times New Roman" w:hAnsi="Times New Roman" w:cs="Times New Roman"/>
          <w:sz w:val="24"/>
        </w:rPr>
        <w:t>Кружок «</w:t>
      </w:r>
      <w:r>
        <w:rPr>
          <w:rFonts w:ascii="Times New Roman" w:hAnsi="Times New Roman" w:cs="Times New Roman"/>
          <w:sz w:val="24"/>
          <w:lang w:val="ru-RU"/>
        </w:rPr>
        <w:t>Английский язык</w:t>
      </w:r>
      <w:r w:rsidRPr="007B1BEC">
        <w:rPr>
          <w:rFonts w:ascii="Times New Roman" w:hAnsi="Times New Roman" w:cs="Times New Roman"/>
          <w:sz w:val="24"/>
        </w:rPr>
        <w:t xml:space="preserve">» - </w:t>
      </w:r>
      <w:r>
        <w:rPr>
          <w:rFonts w:ascii="Times New Roman" w:hAnsi="Times New Roman" w:cs="Times New Roman"/>
          <w:sz w:val="24"/>
          <w:lang w:val="ru-RU"/>
        </w:rPr>
        <w:t>68</w:t>
      </w:r>
      <w:r w:rsidRPr="007B1BEC">
        <w:rPr>
          <w:rFonts w:ascii="Times New Roman" w:hAnsi="Times New Roman" w:cs="Times New Roman"/>
          <w:sz w:val="24"/>
        </w:rPr>
        <w:t xml:space="preserve"> ч.;</w:t>
      </w:r>
    </w:p>
    <w:p w:rsidR="007B1BEC" w:rsidRPr="007B1BEC" w:rsidRDefault="007B1BEC" w:rsidP="007B1BEC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1BEC">
        <w:rPr>
          <w:rFonts w:ascii="Times New Roman" w:hAnsi="Times New Roman" w:cs="Times New Roman"/>
          <w:sz w:val="24"/>
        </w:rPr>
        <w:t>Кружок «Агротехнологический» - 68 ч.;</w:t>
      </w:r>
    </w:p>
    <w:p w:rsidR="007B1BEC" w:rsidRPr="007B1BEC" w:rsidRDefault="007B1BEC" w:rsidP="005B74C3">
      <w:pPr>
        <w:rPr>
          <w:rFonts w:ascii="Times New Roman" w:hAnsi="Times New Roman" w:cs="Times New Roman"/>
          <w:color w:val="FF0000"/>
          <w:sz w:val="32"/>
          <w:szCs w:val="24"/>
          <w:lang w:val="ru-RU"/>
        </w:rPr>
      </w:pP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B1BEC">
        <w:rPr>
          <w:rFonts w:ascii="Times New Roman" w:hAnsi="Times New Roman" w:cs="Times New Roman"/>
          <w:b/>
          <w:sz w:val="24"/>
          <w:szCs w:val="24"/>
        </w:rPr>
        <w:t>2.3. Организация обучения иностранных языков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358"/>
        <w:gridCol w:w="2251"/>
        <w:gridCol w:w="1276"/>
        <w:gridCol w:w="1984"/>
      </w:tblGrid>
      <w:tr w:rsidR="007B1BEC" w:rsidRPr="007B1BEC" w:rsidTr="007B1BEC">
        <w:tc>
          <w:tcPr>
            <w:tcW w:w="2628" w:type="dxa"/>
            <w:vMerge w:val="restart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Классы, в которых преподаются иностранные языки</w:t>
            </w:r>
          </w:p>
        </w:tc>
        <w:tc>
          <w:tcPr>
            <w:tcW w:w="3609" w:type="dxa"/>
            <w:gridSpan w:val="2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3260" w:type="dxa"/>
            <w:gridSpan w:val="2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 язык</w:t>
            </w:r>
          </w:p>
        </w:tc>
      </w:tr>
      <w:tr w:rsidR="007B1BEC" w:rsidRPr="007B1BEC" w:rsidTr="007B1BEC">
        <w:tc>
          <w:tcPr>
            <w:tcW w:w="2628" w:type="dxa"/>
            <w:vMerge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классов (групп) (ед.)</w:t>
            </w:r>
          </w:p>
        </w:tc>
        <w:tc>
          <w:tcPr>
            <w:tcW w:w="2251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(чел.)</w:t>
            </w:r>
          </w:p>
        </w:tc>
        <w:tc>
          <w:tcPr>
            <w:tcW w:w="1276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классов (групп) (ед.)</w:t>
            </w:r>
          </w:p>
        </w:tc>
        <w:tc>
          <w:tcPr>
            <w:tcW w:w="1984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(чел.)</w:t>
            </w:r>
          </w:p>
        </w:tc>
      </w:tr>
      <w:tr w:rsidR="007B1BEC" w:rsidRPr="007B1BEC" w:rsidTr="007B1BEC">
        <w:tc>
          <w:tcPr>
            <w:tcW w:w="2628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8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1BEC" w:rsidRPr="007B1BEC" w:rsidRDefault="007B1BEC" w:rsidP="007B1B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7B1BEC" w:rsidRPr="007B1BEC" w:rsidTr="007B1BEC">
        <w:tc>
          <w:tcPr>
            <w:tcW w:w="2628" w:type="dxa"/>
          </w:tcPr>
          <w:p w:rsidR="007B1BEC" w:rsidRPr="007B1BEC" w:rsidRDefault="007B1BEC" w:rsidP="007B1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1358" w:type="dxa"/>
          </w:tcPr>
          <w:p w:rsidR="007B1BEC" w:rsidRPr="007B1BEC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</w:tcPr>
          <w:p w:rsidR="007B1BEC" w:rsidRPr="007B1BEC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7B1BEC" w:rsidRPr="007B1BEC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7B1BEC" w:rsidRPr="007B1BEC" w:rsidTr="007B1BEC">
        <w:tc>
          <w:tcPr>
            <w:tcW w:w="2628" w:type="dxa"/>
          </w:tcPr>
          <w:p w:rsidR="007B1BEC" w:rsidRPr="007B1BEC" w:rsidRDefault="007B1BEC" w:rsidP="007B1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358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7B1BEC" w:rsidRPr="007B1BEC" w:rsidTr="007B1BEC">
        <w:tc>
          <w:tcPr>
            <w:tcW w:w="2628" w:type="dxa"/>
          </w:tcPr>
          <w:p w:rsidR="007B1BEC" w:rsidRPr="007B1BEC" w:rsidRDefault="007B1BEC" w:rsidP="007B1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58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7B1BEC" w:rsidRPr="006E03AD" w:rsidRDefault="006E03AD" w:rsidP="007B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6E03AD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E03AD" w:rsidRDefault="006E03AD" w:rsidP="007B1BE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E03AD">
        <w:rPr>
          <w:rFonts w:ascii="Times New Roman" w:hAnsi="Times New Roman" w:cs="Times New Roman"/>
          <w:sz w:val="24"/>
          <w:szCs w:val="24"/>
          <w:lang w:val="ru-RU"/>
        </w:rPr>
        <w:t>В   3 и 4 классе</w:t>
      </w:r>
      <w:r>
        <w:rPr>
          <w:rFonts w:ascii="Times New Roman" w:hAnsi="Times New Roman" w:cs="Times New Roman"/>
          <w:sz w:val="24"/>
          <w:szCs w:val="24"/>
          <w:lang w:val="ru-RU"/>
        </w:rPr>
        <w:t>, в рамках школьной программы</w:t>
      </w:r>
      <w:r w:rsidRPr="006E0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велось преподавание французского языка. Английский язык в этих же классах изучался в рамках дополнительного образования.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</w:t>
      </w:r>
      <w:r w:rsidR="006E03AD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родном языке, потребность в изучении других языков (родных, нерусских) отсутствует.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b/>
          <w:sz w:val="24"/>
          <w:szCs w:val="24"/>
          <w:lang w:val="ru-RU"/>
        </w:rPr>
        <w:t>2.4. Образовательные технологии и методы обучения, используемые в образовательном процессе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BEC" w:rsidRPr="007B1BEC" w:rsidRDefault="007B1BEC" w:rsidP="007B1BEC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i/>
          <w:sz w:val="24"/>
          <w:szCs w:val="24"/>
          <w:lang w:val="ru-RU"/>
        </w:rPr>
        <w:t>Педагогические технологии, используемые в реализации образовательной программы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Исследовательский метод в обучении.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Проектные методы в обучении.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Технология решения исследовательских задач (ТРИЗ).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Технология модульного и блочного обучения.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Технология «Портфолио».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Личностно-ориентированное обучение.</w:t>
      </w:r>
    </w:p>
    <w:p w:rsidR="007B1BEC" w:rsidRPr="007B1BEC" w:rsidRDefault="007B1BEC" w:rsidP="007B1B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B1BEC">
        <w:rPr>
          <w:rFonts w:ascii="Times New Roman" w:hAnsi="Times New Roman" w:cs="Times New Roman"/>
          <w:b/>
          <w:sz w:val="24"/>
          <w:szCs w:val="24"/>
        </w:rPr>
        <w:t>2.5. Основные направления воспитательной деятельности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7B1BEC" w:rsidRPr="007B1BEC" w:rsidRDefault="007B1BEC" w:rsidP="007B1B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    Система воспитательной работы  складывается на основе взаимодействия учеников, родителей и учителей. Без учета взаимной интеграции образовательных и воспитательных аспектов деятельности невозможно достичь эффективного управления инновационными формами и методами  обучения и воспитания.</w:t>
      </w:r>
    </w:p>
    <w:p w:rsidR="007B1BEC" w:rsidRPr="007B1BEC" w:rsidRDefault="007B1BEC" w:rsidP="007B1BEC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    Система воспитательной работы формировалась по следующим направлениям: нравственное, патриотическое, спортивно-оздоровительное, трудовое, самоуправление.</w:t>
      </w:r>
    </w:p>
    <w:p w:rsidR="007B1BEC" w:rsidRPr="007B1BEC" w:rsidRDefault="007B1BEC" w:rsidP="007B1BEC">
      <w:pPr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Решение задач на практике осуществляется  через реализацию программ: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Pr="007B1BEC">
        <w:rPr>
          <w:rFonts w:ascii="Times New Roman" w:hAnsi="Times New Roman" w:cs="Times New Roman"/>
          <w:sz w:val="24"/>
          <w:szCs w:val="24"/>
        </w:rPr>
        <w:t>« Я – гражданин России»;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« Школа толерантности»;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Программа летнего оздоровительного лагеря;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Программа «Каникулы»;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Программа организации социокультурного пространства;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>Программа «Здоровье»;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Программа по профилактике детского дорожно- транспортного травматизма среди учащихся;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Программа «Разговор о правильном питании»;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1BEC">
        <w:rPr>
          <w:rFonts w:ascii="Times New Roman" w:hAnsi="Times New Roman" w:cs="Times New Roman"/>
          <w:sz w:val="24"/>
          <w:szCs w:val="24"/>
        </w:rPr>
        <w:t xml:space="preserve">Программа детского самоуправления; </w:t>
      </w:r>
    </w:p>
    <w:p w:rsidR="007B1BEC" w:rsidRPr="007B1BEC" w:rsidRDefault="007B1BEC" w:rsidP="007B1BE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профильного лагеря «Географ – краевед»;</w:t>
      </w:r>
    </w:p>
    <w:p w:rsidR="007B1BEC" w:rsidRPr="007B1BEC" w:rsidRDefault="007B1BEC" w:rsidP="007B1BEC">
      <w:pPr>
        <w:numPr>
          <w:ilvl w:val="0"/>
          <w:numId w:val="12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профилактики предупреждений  и правонарушений среди несовершеннолетних; 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B1BEC">
        <w:rPr>
          <w:rFonts w:ascii="Times New Roman" w:hAnsi="Times New Roman" w:cs="Times New Roman"/>
          <w:b/>
          <w:sz w:val="24"/>
          <w:szCs w:val="24"/>
        </w:rPr>
        <w:t>2.6. Виды внеклассной, внеурочной деятельности</w:t>
      </w:r>
    </w:p>
    <w:p w:rsidR="007B1BEC" w:rsidRPr="007B1BEC" w:rsidRDefault="007B1BEC" w:rsidP="007B1BEC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7B1BEC" w:rsidRPr="000B25DD" w:rsidRDefault="007B1BEC" w:rsidP="000B25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BEC">
        <w:rPr>
          <w:rFonts w:ascii="Times New Roman" w:hAnsi="Times New Roman" w:cs="Times New Roman"/>
          <w:i/>
          <w:sz w:val="24"/>
          <w:szCs w:val="24"/>
        </w:rPr>
        <w:t>Кружковая работа;</w:t>
      </w:r>
    </w:p>
    <w:p w:rsidR="007B1BEC" w:rsidRPr="007B1BEC" w:rsidRDefault="007B1BEC" w:rsidP="007B1B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BEC">
        <w:rPr>
          <w:rFonts w:ascii="Times New Roman" w:hAnsi="Times New Roman" w:cs="Times New Roman"/>
          <w:i/>
          <w:sz w:val="24"/>
          <w:szCs w:val="24"/>
        </w:rPr>
        <w:t>Дворово-уличные команды;</w:t>
      </w:r>
    </w:p>
    <w:p w:rsidR="007B1BEC" w:rsidRPr="007B1BEC" w:rsidRDefault="007B1BEC" w:rsidP="007B1B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BEC">
        <w:rPr>
          <w:rFonts w:ascii="Times New Roman" w:hAnsi="Times New Roman" w:cs="Times New Roman"/>
          <w:i/>
          <w:sz w:val="24"/>
          <w:szCs w:val="24"/>
        </w:rPr>
        <w:t>Дни добрых дел;</w:t>
      </w:r>
    </w:p>
    <w:p w:rsidR="007B1BEC" w:rsidRPr="007B1BEC" w:rsidRDefault="007B1BEC" w:rsidP="007B1B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BEC">
        <w:rPr>
          <w:rFonts w:ascii="Times New Roman" w:hAnsi="Times New Roman" w:cs="Times New Roman"/>
          <w:i/>
          <w:sz w:val="24"/>
          <w:szCs w:val="24"/>
        </w:rPr>
        <w:t>Линейки;</w:t>
      </w:r>
    </w:p>
    <w:p w:rsidR="007B1BEC" w:rsidRPr="007B1BEC" w:rsidRDefault="007B1BEC" w:rsidP="007B1B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BEC">
        <w:rPr>
          <w:rFonts w:ascii="Times New Roman" w:hAnsi="Times New Roman" w:cs="Times New Roman"/>
          <w:i/>
          <w:sz w:val="24"/>
          <w:szCs w:val="24"/>
        </w:rPr>
        <w:t>Классные часы;</w:t>
      </w:r>
    </w:p>
    <w:p w:rsidR="000B25DD" w:rsidRDefault="000B25DD" w:rsidP="000B25D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B25DD" w:rsidRDefault="000B25DD" w:rsidP="000B25D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1BEC" w:rsidRPr="000B25DD" w:rsidRDefault="000B25DD" w:rsidP="000B25D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5DD">
        <w:rPr>
          <w:rFonts w:ascii="Times New Roman" w:hAnsi="Times New Roman" w:cs="Times New Roman"/>
          <w:b/>
          <w:sz w:val="24"/>
          <w:szCs w:val="24"/>
          <w:lang w:val="ru-RU"/>
        </w:rPr>
        <w:t>2.7.</w:t>
      </w:r>
      <w:r w:rsidR="007B1BEC" w:rsidRPr="000B25DD">
        <w:rPr>
          <w:rFonts w:ascii="Times New Roman" w:hAnsi="Times New Roman" w:cs="Times New Roman"/>
          <w:b/>
          <w:sz w:val="24"/>
          <w:szCs w:val="24"/>
          <w:lang w:val="ru-RU"/>
        </w:rPr>
        <w:t>Традиционные школьные праздники:</w:t>
      </w:r>
    </w:p>
    <w:p w:rsidR="007B1BEC" w:rsidRPr="007B1BEC" w:rsidRDefault="007B1BEC" w:rsidP="000B25DD">
      <w:pPr>
        <w:pStyle w:val="a8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- Праздник Первого звонка (1-</w:t>
      </w:r>
      <w:r w:rsidR="000B25D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>кл.) - сентябрь;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День учителя (1-</w:t>
      </w:r>
      <w:r w:rsidR="000B25D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>кл.) - октябрь;</w:t>
      </w:r>
    </w:p>
    <w:p w:rsidR="007B1BEC" w:rsidRPr="007B1BEC" w:rsidRDefault="007B1BEC" w:rsidP="007B1BEC">
      <w:pPr>
        <w:pStyle w:val="a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- День здоровья;</w:t>
      </w:r>
    </w:p>
    <w:p w:rsidR="007B1BEC" w:rsidRPr="007B1BEC" w:rsidRDefault="007B1BEC" w:rsidP="007B1BEC">
      <w:pPr>
        <w:pStyle w:val="a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- Общешкольный туристический поход;</w:t>
      </w:r>
    </w:p>
    <w:p w:rsidR="007B1BEC" w:rsidRPr="007B1BEC" w:rsidRDefault="007B1BEC" w:rsidP="007B1BEC">
      <w:pPr>
        <w:pStyle w:val="a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- День пожилого человека (октябрь);</w:t>
      </w:r>
    </w:p>
    <w:p w:rsidR="007B1BEC" w:rsidRPr="007B1BEC" w:rsidRDefault="007B1BEC" w:rsidP="000B25DD">
      <w:pPr>
        <w:pStyle w:val="a8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BEC">
        <w:rPr>
          <w:rFonts w:ascii="Times New Roman" w:hAnsi="Times New Roman" w:cs="Times New Roman"/>
          <w:sz w:val="24"/>
          <w:szCs w:val="24"/>
          <w:lang w:val="ru-RU"/>
        </w:rPr>
        <w:t>- Акция «Мой подарок герою» (ноябрь);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-- День матери (1-11кл.) - ноябрь;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Новогодний  бал - декабрь;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Рождественские чтения (январь);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Месячник «Память»  (снятие блокады Ленинграда (</w:t>
      </w:r>
      <w:r w:rsidR="000B25DD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5DD">
        <w:rPr>
          <w:rFonts w:ascii="Times New Roman" w:hAnsi="Times New Roman" w:cs="Times New Roman"/>
          <w:sz w:val="24"/>
          <w:szCs w:val="24"/>
          <w:lang w:val="ru-RU"/>
        </w:rPr>
        <w:t xml:space="preserve"> 02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t xml:space="preserve">), День памяти воинов-интернационалистов (15.02), </w:t>
      </w:r>
      <w:r w:rsidR="000B25DD" w:rsidRPr="007B1BEC">
        <w:rPr>
          <w:rFonts w:ascii="Times New Roman" w:hAnsi="Times New Roman" w:cs="Times New Roman"/>
          <w:sz w:val="24"/>
          <w:szCs w:val="24"/>
          <w:lang w:val="ru-RU"/>
        </w:rPr>
        <w:t>День Защитника Отечества (23.02);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Праздник «Улыбка весны» (8 Марта);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День Победы 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Последний звонок;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  <w:t>- Выпускной вечер ;</w:t>
      </w:r>
      <w:r w:rsidRPr="007B1BE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0B25DD" w:rsidRPr="000B25DD" w:rsidRDefault="000B25DD" w:rsidP="000B25DD">
      <w:pPr>
        <w:pStyle w:val="a8"/>
        <w:rPr>
          <w:rFonts w:ascii="Times New Roman" w:hAnsi="Times New Roman" w:cs="Times New Roman"/>
          <w:b/>
          <w:sz w:val="24"/>
          <w:lang w:val="ru-RU"/>
        </w:rPr>
      </w:pPr>
      <w:r w:rsidRPr="000B25DD">
        <w:rPr>
          <w:rFonts w:ascii="Times New Roman" w:hAnsi="Times New Roman" w:cs="Times New Roman"/>
          <w:b/>
          <w:sz w:val="24"/>
          <w:lang w:val="ru-RU"/>
        </w:rPr>
        <w:t>2.8.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B25DD">
        <w:rPr>
          <w:rFonts w:ascii="Times New Roman" w:hAnsi="Times New Roman" w:cs="Times New Roman"/>
          <w:b/>
          <w:sz w:val="24"/>
          <w:lang w:val="ru-RU"/>
        </w:rPr>
        <w:t xml:space="preserve">Организация специализированной (коррекционной) помощи детям, в том числе детям с ограниченными возможностями здоровья </w:t>
      </w:r>
    </w:p>
    <w:p w:rsidR="000B25DD" w:rsidRPr="000B25DD" w:rsidRDefault="000B25DD" w:rsidP="000B25DD">
      <w:pPr>
        <w:shd w:val="clear" w:color="auto" w:fill="FFFFFF"/>
        <w:rPr>
          <w:rFonts w:ascii="Times New Roman" w:hAnsi="Times New Roman" w:cs="Times New Roman"/>
          <w:i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lastRenderedPageBreak/>
        <w:t xml:space="preserve">   </w:t>
      </w:r>
      <w:r w:rsidRPr="000B25DD">
        <w:rPr>
          <w:rFonts w:ascii="Times New Roman" w:hAnsi="Times New Roman" w:cs="Times New Roman"/>
          <w:i/>
          <w:sz w:val="24"/>
          <w:lang w:val="ru-RU"/>
        </w:rPr>
        <w:t>Характеристика системы психолого-медико-социального сопровождения</w:t>
      </w:r>
    </w:p>
    <w:p w:rsidR="000B25DD" w:rsidRPr="000B25DD" w:rsidRDefault="000B25DD" w:rsidP="000B25DD">
      <w:pPr>
        <w:pStyle w:val="a8"/>
        <w:numPr>
          <w:ilvl w:val="0"/>
          <w:numId w:val="17"/>
        </w:numPr>
        <w:spacing w:line="240" w:lineRule="auto"/>
        <w:ind w:hanging="357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В школе работают:</w:t>
      </w:r>
    </w:p>
    <w:p w:rsidR="000B25DD" w:rsidRDefault="000B25DD" w:rsidP="000B25DD">
      <w:pPr>
        <w:pStyle w:val="a8"/>
        <w:numPr>
          <w:ilvl w:val="0"/>
          <w:numId w:val="18"/>
        </w:numPr>
        <w:spacing w:line="240" w:lineRule="auto"/>
        <w:ind w:hanging="357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ответственная за социальную работу, воспитатель - Сидорова Н.Е.</w:t>
      </w:r>
      <w:r w:rsidRPr="000B25DD">
        <w:rPr>
          <w:rFonts w:ascii="Times New Roman" w:hAnsi="Times New Roman" w:cs="Times New Roman"/>
          <w:sz w:val="24"/>
          <w:lang w:val="ru-RU"/>
        </w:rPr>
        <w:t>(стаж работы в данной должности – 13 лет).</w:t>
      </w:r>
    </w:p>
    <w:p w:rsidR="000B25DD" w:rsidRPr="000B25DD" w:rsidRDefault="000B25DD" w:rsidP="000B25DD">
      <w:pPr>
        <w:pStyle w:val="a8"/>
        <w:numPr>
          <w:ilvl w:val="0"/>
          <w:numId w:val="18"/>
        </w:numPr>
        <w:spacing w:line="240" w:lineRule="auto"/>
        <w:ind w:hanging="357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медсестра – Ляховецкая Н.В.</w:t>
      </w:r>
      <w:r w:rsidR="00D47A01">
        <w:rPr>
          <w:rFonts w:ascii="Times New Roman" w:hAnsi="Times New Roman" w:cs="Times New Roman"/>
          <w:sz w:val="24"/>
          <w:lang w:val="ru-RU"/>
        </w:rPr>
        <w:t xml:space="preserve"> ( стаж работы 22 года)</w:t>
      </w:r>
    </w:p>
    <w:p w:rsidR="00D47A01" w:rsidRDefault="00D47A01" w:rsidP="000B25DD">
      <w:pPr>
        <w:pStyle w:val="a8"/>
        <w:ind w:left="1500"/>
        <w:contextualSpacing/>
        <w:rPr>
          <w:rFonts w:ascii="Times New Roman" w:hAnsi="Times New Roman" w:cs="Times New Roman"/>
          <w:sz w:val="24"/>
          <w:lang w:val="ru-RU"/>
        </w:rPr>
      </w:pPr>
    </w:p>
    <w:p w:rsidR="00D47A01" w:rsidRDefault="00D47A01" w:rsidP="000B25DD">
      <w:pPr>
        <w:pStyle w:val="a8"/>
        <w:ind w:left="1500"/>
        <w:contextualSpacing/>
        <w:rPr>
          <w:rFonts w:ascii="Times New Roman" w:hAnsi="Times New Roman" w:cs="Times New Roman"/>
          <w:sz w:val="24"/>
          <w:lang w:val="ru-RU"/>
        </w:rPr>
      </w:pPr>
    </w:p>
    <w:p w:rsidR="000B25DD" w:rsidRPr="000B25DD" w:rsidRDefault="00D47A01" w:rsidP="00D47A01">
      <w:pPr>
        <w:pStyle w:val="a8"/>
        <w:ind w:left="426"/>
        <w:contextualSpacing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0B25DD" w:rsidRPr="000B25DD">
        <w:rPr>
          <w:rFonts w:ascii="Times New Roman" w:hAnsi="Times New Roman" w:cs="Times New Roman"/>
          <w:sz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lang w:val="ru-RU"/>
        </w:rPr>
        <w:t xml:space="preserve">школе </w:t>
      </w:r>
      <w:r w:rsidR="000B25DD" w:rsidRPr="000B25DD">
        <w:rPr>
          <w:rFonts w:ascii="Times New Roman" w:hAnsi="Times New Roman" w:cs="Times New Roman"/>
          <w:sz w:val="24"/>
          <w:lang w:val="ru-RU"/>
        </w:rPr>
        <w:t>обучаются дети с ограниченными возможностями здоровья (</w:t>
      </w:r>
      <w:r>
        <w:rPr>
          <w:rFonts w:ascii="Times New Roman" w:hAnsi="Times New Roman" w:cs="Times New Roman"/>
          <w:sz w:val="24"/>
          <w:lang w:val="ru-RU"/>
        </w:rPr>
        <w:t>3</w:t>
      </w:r>
      <w:r w:rsidR="000B25DD" w:rsidRPr="000B25DD">
        <w:rPr>
          <w:rFonts w:ascii="Times New Roman" w:hAnsi="Times New Roman" w:cs="Times New Roman"/>
          <w:sz w:val="24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lang w:val="ru-RU"/>
        </w:rPr>
        <w:t>а</w:t>
      </w:r>
      <w:r w:rsidR="000B25DD" w:rsidRPr="000B25DD">
        <w:rPr>
          <w:rFonts w:ascii="Times New Roman" w:hAnsi="Times New Roman" w:cs="Times New Roman"/>
          <w:sz w:val="24"/>
          <w:lang w:val="ru-RU"/>
        </w:rPr>
        <w:t xml:space="preserve">). Учебные занятия с ними проводятся по общеобразовательным предметам на общих основаниях. Для этих детей в случае необходимости во всех учебных кабинетах организованы специальные рабочие места и соответствующее питание. </w:t>
      </w:r>
    </w:p>
    <w:p w:rsidR="000B25DD" w:rsidRPr="000B25DD" w:rsidRDefault="000B25DD" w:rsidP="000B25DD">
      <w:pPr>
        <w:pStyle w:val="a8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В школе создан и работает  медико-педагогический консилиум в следующем составе: 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- </w:t>
      </w:r>
      <w:r w:rsidR="00D47A01">
        <w:rPr>
          <w:rFonts w:ascii="Times New Roman" w:hAnsi="Times New Roman" w:cs="Times New Roman"/>
          <w:sz w:val="24"/>
          <w:lang w:val="ru-RU"/>
        </w:rPr>
        <w:t>Попова В.Н. – ответственная за воспитательную работу</w:t>
      </w:r>
      <w:r w:rsidRPr="000B25DD">
        <w:rPr>
          <w:rFonts w:ascii="Times New Roman" w:hAnsi="Times New Roman" w:cs="Times New Roman"/>
          <w:sz w:val="24"/>
          <w:lang w:val="ru-RU"/>
        </w:rPr>
        <w:t>;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- </w:t>
      </w:r>
      <w:r w:rsidR="00D47A01">
        <w:rPr>
          <w:rFonts w:ascii="Times New Roman" w:hAnsi="Times New Roman" w:cs="Times New Roman"/>
          <w:sz w:val="24"/>
          <w:lang w:val="ru-RU"/>
        </w:rPr>
        <w:t>Козлов С.С.</w:t>
      </w:r>
      <w:r w:rsidRPr="000B25DD">
        <w:rPr>
          <w:rFonts w:ascii="Times New Roman" w:hAnsi="Times New Roman" w:cs="Times New Roman"/>
          <w:sz w:val="24"/>
          <w:lang w:val="ru-RU"/>
        </w:rPr>
        <w:t>. – зам. директора по УВР;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- </w:t>
      </w:r>
      <w:r w:rsidR="00D47A01">
        <w:rPr>
          <w:rFonts w:ascii="Times New Roman" w:hAnsi="Times New Roman" w:cs="Times New Roman"/>
          <w:sz w:val="24"/>
          <w:lang w:val="ru-RU"/>
        </w:rPr>
        <w:t>Сидорова Н.Е.</w:t>
      </w:r>
      <w:r w:rsidRPr="000B25DD">
        <w:rPr>
          <w:rFonts w:ascii="Times New Roman" w:hAnsi="Times New Roman" w:cs="Times New Roman"/>
          <w:sz w:val="24"/>
          <w:lang w:val="ru-RU"/>
        </w:rPr>
        <w:t xml:space="preserve">. – </w:t>
      </w:r>
      <w:r w:rsidR="00D47A01">
        <w:rPr>
          <w:rFonts w:ascii="Times New Roman" w:hAnsi="Times New Roman" w:cs="Times New Roman"/>
          <w:sz w:val="24"/>
          <w:lang w:val="ru-RU"/>
        </w:rPr>
        <w:t xml:space="preserve"> ответственная за  </w:t>
      </w:r>
      <w:r w:rsidRPr="000B25DD">
        <w:rPr>
          <w:rFonts w:ascii="Times New Roman" w:hAnsi="Times New Roman" w:cs="Times New Roman"/>
          <w:sz w:val="24"/>
          <w:lang w:val="ru-RU"/>
        </w:rPr>
        <w:t>социальн</w:t>
      </w:r>
      <w:r w:rsidR="00D47A01">
        <w:rPr>
          <w:rFonts w:ascii="Times New Roman" w:hAnsi="Times New Roman" w:cs="Times New Roman"/>
          <w:sz w:val="24"/>
          <w:lang w:val="ru-RU"/>
        </w:rPr>
        <w:t xml:space="preserve">ую </w:t>
      </w:r>
      <w:r w:rsidRPr="000B25DD">
        <w:rPr>
          <w:rFonts w:ascii="Times New Roman" w:hAnsi="Times New Roman" w:cs="Times New Roman"/>
          <w:sz w:val="24"/>
          <w:lang w:val="ru-RU"/>
        </w:rPr>
        <w:t xml:space="preserve"> </w:t>
      </w:r>
      <w:r w:rsidR="00D47A01">
        <w:rPr>
          <w:rFonts w:ascii="Times New Roman" w:hAnsi="Times New Roman" w:cs="Times New Roman"/>
          <w:sz w:val="24"/>
          <w:lang w:val="ru-RU"/>
        </w:rPr>
        <w:t>работу</w:t>
      </w:r>
      <w:r w:rsidRPr="000B25DD">
        <w:rPr>
          <w:rFonts w:ascii="Times New Roman" w:hAnsi="Times New Roman" w:cs="Times New Roman"/>
          <w:sz w:val="24"/>
          <w:lang w:val="ru-RU"/>
        </w:rPr>
        <w:t>;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- </w:t>
      </w:r>
      <w:r w:rsidR="00D47A01">
        <w:rPr>
          <w:rFonts w:ascii="Times New Roman" w:hAnsi="Times New Roman" w:cs="Times New Roman"/>
          <w:sz w:val="24"/>
          <w:lang w:val="ru-RU"/>
        </w:rPr>
        <w:t>Гончаров В.В.</w:t>
      </w:r>
      <w:r w:rsidRPr="000B25DD">
        <w:rPr>
          <w:rFonts w:ascii="Times New Roman" w:hAnsi="Times New Roman" w:cs="Times New Roman"/>
          <w:sz w:val="24"/>
          <w:lang w:val="ru-RU"/>
        </w:rPr>
        <w:t xml:space="preserve">. – гл. врач </w:t>
      </w:r>
      <w:r w:rsidR="00D47A01">
        <w:rPr>
          <w:rFonts w:ascii="Times New Roman" w:hAnsi="Times New Roman" w:cs="Times New Roman"/>
          <w:sz w:val="24"/>
          <w:lang w:val="ru-RU"/>
        </w:rPr>
        <w:t xml:space="preserve">Бакшеевской </w:t>
      </w:r>
      <w:r w:rsidRPr="000B25DD">
        <w:rPr>
          <w:rFonts w:ascii="Times New Roman" w:hAnsi="Times New Roman" w:cs="Times New Roman"/>
          <w:sz w:val="24"/>
          <w:lang w:val="ru-RU"/>
        </w:rPr>
        <w:t xml:space="preserve"> больницы;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- </w:t>
      </w:r>
      <w:r w:rsidR="00D47A01">
        <w:rPr>
          <w:rFonts w:ascii="Times New Roman" w:hAnsi="Times New Roman" w:cs="Times New Roman"/>
          <w:sz w:val="24"/>
          <w:lang w:val="ru-RU"/>
        </w:rPr>
        <w:t>Жабина И.М.</w:t>
      </w:r>
      <w:r w:rsidRPr="000B25DD">
        <w:rPr>
          <w:rFonts w:ascii="Times New Roman" w:hAnsi="Times New Roman" w:cs="Times New Roman"/>
          <w:sz w:val="24"/>
          <w:lang w:val="ru-RU"/>
        </w:rPr>
        <w:t xml:space="preserve"> – член </w:t>
      </w:r>
      <w:r w:rsidR="00D47A01">
        <w:rPr>
          <w:rFonts w:ascii="Times New Roman" w:hAnsi="Times New Roman" w:cs="Times New Roman"/>
          <w:sz w:val="24"/>
          <w:lang w:val="ru-RU"/>
        </w:rPr>
        <w:t>Совета учреждения</w:t>
      </w:r>
      <w:r w:rsidRPr="000B25DD">
        <w:rPr>
          <w:rFonts w:ascii="Times New Roman" w:hAnsi="Times New Roman" w:cs="Times New Roman"/>
          <w:sz w:val="24"/>
          <w:lang w:val="ru-RU"/>
        </w:rPr>
        <w:t>.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      Режим и направления работы медико-педагогического консилиума определяются Положением о медико-педагогическом консилиуме </w:t>
      </w:r>
      <w:r w:rsidR="00D47A01">
        <w:rPr>
          <w:rFonts w:ascii="Times New Roman" w:hAnsi="Times New Roman" w:cs="Times New Roman"/>
          <w:sz w:val="24"/>
          <w:lang w:val="ru-RU"/>
        </w:rPr>
        <w:t xml:space="preserve">МБОУ ООШ п.Бакшеево </w:t>
      </w:r>
      <w:r w:rsidRPr="000B25DD">
        <w:rPr>
          <w:rFonts w:ascii="Times New Roman" w:hAnsi="Times New Roman" w:cs="Times New Roman"/>
          <w:sz w:val="24"/>
          <w:lang w:val="ru-RU"/>
        </w:rPr>
        <w:t xml:space="preserve">  и Планом работы на 2010/2011 учебный год.</w:t>
      </w:r>
    </w:p>
    <w:p w:rsidR="000B25DD" w:rsidRPr="000B25DD" w:rsidRDefault="000B25DD" w:rsidP="000B25DD">
      <w:pPr>
        <w:pStyle w:val="a8"/>
        <w:ind w:left="720"/>
        <w:contextualSpacing/>
        <w:rPr>
          <w:rFonts w:ascii="Times New Roman" w:hAnsi="Times New Roman" w:cs="Times New Roman"/>
          <w:sz w:val="24"/>
          <w:lang w:val="ru-RU"/>
        </w:rPr>
      </w:pPr>
    </w:p>
    <w:p w:rsidR="000B25DD" w:rsidRPr="000B25DD" w:rsidRDefault="000B25DD" w:rsidP="000B25DD">
      <w:pPr>
        <w:pStyle w:val="a8"/>
        <w:contextualSpacing/>
        <w:rPr>
          <w:rFonts w:ascii="Times New Roman" w:hAnsi="Times New Roman" w:cs="Times New Roman"/>
          <w:b/>
          <w:sz w:val="24"/>
        </w:rPr>
      </w:pPr>
      <w:r w:rsidRPr="000B25DD">
        <w:rPr>
          <w:rFonts w:ascii="Times New Roman" w:hAnsi="Times New Roman" w:cs="Times New Roman"/>
          <w:b/>
          <w:sz w:val="24"/>
        </w:rPr>
        <w:t>2.9. Характеристика внутришкольной системы оценки качества</w:t>
      </w:r>
    </w:p>
    <w:p w:rsidR="000B25DD" w:rsidRPr="000B25DD" w:rsidRDefault="000B25DD" w:rsidP="000B25DD">
      <w:pPr>
        <w:pStyle w:val="a8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B25DD" w:rsidRPr="000B25DD" w:rsidRDefault="000B25DD" w:rsidP="000B25DD">
      <w:pPr>
        <w:pStyle w:val="a8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>Модели оценки качества образования: линейная и кластерная.</w:t>
      </w:r>
    </w:p>
    <w:p w:rsidR="000B25DD" w:rsidRPr="000B25DD" w:rsidRDefault="000B25DD" w:rsidP="000B25DD">
      <w:pPr>
        <w:pStyle w:val="a8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 xml:space="preserve">Перечень показателей для оценки качества образования: 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Результаты ЕГЭ;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Результаты независимой аттестации 9-тиклассников;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>Результаты независимого тестирования учеников 4 класса;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Уровень учебных достижений;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Уровень освоения стандарта;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>Количество участников и победителей олимпиад;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Качество обучения по ступеням;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>Доля учащихся 9-х классов, получивших документ об образовании;</w:t>
      </w:r>
    </w:p>
    <w:p w:rsidR="000B25DD" w:rsidRPr="00D47A01" w:rsidRDefault="000B25DD" w:rsidP="00D47A01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 w:rsidRPr="000B25DD">
        <w:rPr>
          <w:rFonts w:ascii="Times New Roman" w:hAnsi="Times New Roman" w:cs="Times New Roman"/>
          <w:sz w:val="24"/>
          <w:lang w:val="ru-RU"/>
        </w:rPr>
        <w:t>Доля учащихся 9-х классов, получивших документ об образовании особого образца;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Кадры;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Материально-техническое обеспечение;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Инновационная деятельность;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Комфортность обучения;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Состояние здоровья;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Воспитательная работа;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Доступность образования;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Питание;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lastRenderedPageBreak/>
        <w:t>Дополнительное образование;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Финансы;</w:t>
      </w:r>
    </w:p>
    <w:p w:rsidR="000B25DD" w:rsidRPr="000B25DD" w:rsidRDefault="000B25DD" w:rsidP="000B25DD">
      <w:pPr>
        <w:pStyle w:val="a8"/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B25DD">
        <w:rPr>
          <w:rFonts w:ascii="Times New Roman" w:hAnsi="Times New Roman" w:cs="Times New Roman"/>
          <w:sz w:val="24"/>
        </w:rPr>
        <w:t>Другие показатели.</w:t>
      </w:r>
    </w:p>
    <w:p w:rsidR="000B25DD" w:rsidRPr="000B25DD" w:rsidRDefault="000B25DD" w:rsidP="000B25DD">
      <w:pPr>
        <w:pStyle w:val="a8"/>
        <w:ind w:left="1980"/>
        <w:contextualSpacing/>
        <w:rPr>
          <w:rFonts w:ascii="Times New Roman" w:hAnsi="Times New Roman" w:cs="Times New Roman"/>
          <w:sz w:val="24"/>
        </w:rPr>
      </w:pPr>
    </w:p>
    <w:p w:rsidR="00F75C73" w:rsidRDefault="00F75C73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F75C73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Раздел </w:t>
      </w:r>
      <w:r w:rsidRPr="00F75C73">
        <w:rPr>
          <w:rFonts w:ascii="Times New Roman" w:hAnsi="Times New Roman" w:cs="Times New Roman"/>
          <w:b/>
          <w:i/>
          <w:sz w:val="36"/>
          <w:szCs w:val="36"/>
        </w:rPr>
        <w:t>III</w:t>
      </w:r>
      <w:r w:rsidRPr="00F75C73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7B1BEC" w:rsidRPr="00F75C73" w:rsidRDefault="00F75C73" w:rsidP="00F75C73">
      <w:pPr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F75C73">
        <w:rPr>
          <w:rFonts w:ascii="Times New Roman" w:hAnsi="Times New Roman" w:cs="Times New Roman"/>
          <w:b/>
          <w:i/>
          <w:sz w:val="24"/>
          <w:szCs w:val="36"/>
          <w:lang w:val="ru-RU"/>
        </w:rPr>
        <w:t>Условия осуществления образовательного процесса</w:t>
      </w:r>
    </w:p>
    <w:p w:rsidR="007B1BEC" w:rsidRDefault="007B1BEC" w:rsidP="005B74C3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75C73" w:rsidRPr="00F75C73" w:rsidRDefault="00F75C73" w:rsidP="00F75C73">
      <w:pPr>
        <w:pStyle w:val="a8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sz w:val="24"/>
          <w:szCs w:val="24"/>
          <w:lang w:val="ru-RU"/>
        </w:rPr>
        <w:t>3.1. Режим работы учреждения</w:t>
      </w:r>
    </w:p>
    <w:p w:rsidR="00F75C73" w:rsidRPr="00F75C73" w:rsidRDefault="00F75C73" w:rsidP="00F75C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Организация образовательного процесса в школе регламентируется учебным планом и расписанием занятий, разрабатываемыми и утверждаемыми самостоятельно, а также годовым календарным учебным графиком и приказами директора. При этом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школа работает в одну смену по графику шестидневной рабочей недели  с одним выходным (1 класс- 5-дневка). Продолжительность занятий в 1 классе – 35 мин., 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классах - 45 минут. Продолжительность кружков и факультативов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>- 45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минут.</w:t>
      </w:r>
    </w:p>
    <w:p w:rsidR="00F75C73" w:rsidRPr="00F75C73" w:rsidRDefault="00F75C73" w:rsidP="00F75C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 занятий предусматрив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 перерывы в 10 минут после 1, 2, 3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урока, 20 минут после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 урока.</w:t>
      </w:r>
    </w:p>
    <w:p w:rsidR="00F75C73" w:rsidRDefault="00F75C73" w:rsidP="00F75C73">
      <w:pPr>
        <w:ind w:hanging="39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формой организации учебно-воспитательного процесса является урок.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5C73" w:rsidRPr="00F75C73" w:rsidRDefault="00F75C73" w:rsidP="00F75C73">
      <w:pPr>
        <w:ind w:hanging="39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Работают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продленного</w:t>
      </w:r>
      <w:r w:rsidRPr="00F75C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дня.</w:t>
      </w:r>
    </w:p>
    <w:p w:rsidR="00F75C73" w:rsidRPr="00F75C73" w:rsidRDefault="00F75C73" w:rsidP="00F75C73">
      <w:pPr>
        <w:pStyle w:val="a8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C73" w:rsidRPr="00F75C73" w:rsidRDefault="00F75C73" w:rsidP="00F75C73">
      <w:pPr>
        <w:pStyle w:val="a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sz w:val="24"/>
          <w:szCs w:val="24"/>
          <w:lang w:val="ru-RU"/>
        </w:rPr>
        <w:t>3.2. Учебно-материальная база, благоустройство и оснащенность</w:t>
      </w:r>
    </w:p>
    <w:p w:rsidR="00F75C73" w:rsidRPr="00F75C73" w:rsidRDefault="00F75C73" w:rsidP="00F75C73">
      <w:pPr>
        <w:ind w:left="36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Материальная база школы позволяет качественно решить образовательные и воспитательные задачи.</w:t>
      </w:r>
    </w:p>
    <w:p w:rsidR="00F75C73" w:rsidRPr="00F75C73" w:rsidRDefault="00F75C73" w:rsidP="00F75C73">
      <w:pPr>
        <w:ind w:left="36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В школе имеется: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учебных кабинета; 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 для учащихся 1 ступени – 6 кабинетов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спортивный зал - 1 (</w:t>
      </w:r>
      <w:smartTag w:uri="urn:schemas-microsoft-com:office:smarttags" w:element="metricconverter">
        <w:smartTagPr>
          <w:attr w:name="ProductID" w:val="380 м2"/>
        </w:smartTagPr>
        <w:r w:rsidRPr="00F75C73">
          <w:rPr>
            <w:rFonts w:ascii="Times New Roman" w:hAnsi="Times New Roman" w:cs="Times New Roman"/>
            <w:sz w:val="24"/>
            <w:szCs w:val="24"/>
            <w:lang w:val="ru-RU"/>
          </w:rPr>
          <w:t>380 м</w:t>
        </w:r>
        <w:r w:rsidRPr="00F75C73">
          <w:rPr>
            <w:rFonts w:ascii="Times New Roman" w:hAnsi="Times New Roman" w:cs="Times New Roman"/>
            <w:sz w:val="24"/>
            <w:szCs w:val="24"/>
            <w:vertAlign w:val="superscript"/>
            <w:lang w:val="ru-RU"/>
          </w:rPr>
          <w:t>2</w:t>
        </w:r>
      </w:smartTag>
      <w:r w:rsidRPr="00F75C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стадион – 1 (</w:t>
      </w:r>
      <w:smartTag w:uri="urn:schemas-microsoft-com:office:smarttags" w:element="metricconverter">
        <w:smartTagPr>
          <w:attr w:name="ProductID" w:val="5400 м2"/>
        </w:smartTagPr>
        <w:r w:rsidRPr="00F75C73">
          <w:rPr>
            <w:rFonts w:ascii="Times New Roman" w:hAnsi="Times New Roman" w:cs="Times New Roman"/>
            <w:sz w:val="24"/>
            <w:szCs w:val="24"/>
            <w:lang w:val="ru-RU"/>
          </w:rPr>
          <w:t>5400 м</w:t>
        </w:r>
        <w:r w:rsidRPr="00F75C73">
          <w:rPr>
            <w:rFonts w:ascii="Times New Roman" w:hAnsi="Times New Roman" w:cs="Times New Roman"/>
            <w:sz w:val="24"/>
            <w:szCs w:val="24"/>
            <w:vertAlign w:val="superscript"/>
            <w:lang w:val="ru-RU"/>
          </w:rPr>
          <w:t>2</w:t>
        </w:r>
      </w:smartTag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столовая  - 1 (1</w:t>
      </w:r>
      <w:r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посадочных мест)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медицинская комната - 1 (</w:t>
      </w:r>
      <w:smartTag w:uri="urn:schemas-microsoft-com:office:smarttags" w:element="metricconverter">
        <w:smartTagPr>
          <w:attr w:name="ProductID" w:val="18 м2"/>
        </w:smartTagPr>
        <w:r w:rsidRPr="00F75C73">
          <w:rPr>
            <w:rFonts w:ascii="Times New Roman" w:hAnsi="Times New Roman" w:cs="Times New Roman"/>
            <w:sz w:val="24"/>
            <w:szCs w:val="24"/>
            <w:lang w:val="ru-RU"/>
          </w:rPr>
          <w:t>18 м</w:t>
        </w:r>
        <w:r w:rsidRPr="00F75C73">
          <w:rPr>
            <w:rFonts w:ascii="Times New Roman" w:hAnsi="Times New Roman" w:cs="Times New Roman"/>
            <w:sz w:val="24"/>
            <w:szCs w:val="24"/>
            <w:vertAlign w:val="superscript"/>
            <w:lang w:val="ru-RU"/>
          </w:rPr>
          <w:t>2</w:t>
        </w:r>
      </w:smartTag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библиотека  - 1 (41528 книг)</w:t>
      </w:r>
    </w:p>
    <w:p w:rsid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столярная мастерская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– 1 (</w:t>
      </w:r>
      <w:smartTag w:uri="urn:schemas-microsoft-com:office:smarttags" w:element="metricconverter">
        <w:smartTagPr>
          <w:attr w:name="ProductID" w:val="98 м2"/>
        </w:smartTagPr>
        <w:r w:rsidRPr="00F75C73">
          <w:rPr>
            <w:rFonts w:ascii="Times New Roman" w:hAnsi="Times New Roman" w:cs="Times New Roman"/>
            <w:sz w:val="24"/>
            <w:szCs w:val="24"/>
            <w:lang w:val="ru-RU"/>
          </w:rPr>
          <w:t>98 м</w:t>
        </w:r>
        <w:r w:rsidRPr="00F75C73">
          <w:rPr>
            <w:rFonts w:ascii="Times New Roman" w:hAnsi="Times New Roman" w:cs="Times New Roman"/>
            <w:sz w:val="24"/>
            <w:szCs w:val="24"/>
            <w:vertAlign w:val="superscript"/>
            <w:lang w:val="ru-RU"/>
          </w:rPr>
          <w:t>2</w:t>
        </w:r>
      </w:smartTag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токарная мастерская -1 ( 62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компьютерный класс -1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рабочих мест)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lastRenderedPageBreak/>
        <w:t>- творческая мастерская – 1 (12 рабочих мест)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пришкольный участок – 1 (</w:t>
      </w:r>
      <w:smartTag w:uri="urn:schemas-microsoft-com:office:smarttags" w:element="metricconverter">
        <w:smartTagPr>
          <w:attr w:name="ProductID" w:val="2,1 га"/>
        </w:smartTagPr>
        <w:r w:rsidRPr="00F75C73">
          <w:rPr>
            <w:rFonts w:ascii="Times New Roman" w:hAnsi="Times New Roman" w:cs="Times New Roman"/>
            <w:sz w:val="24"/>
            <w:szCs w:val="24"/>
            <w:lang w:val="ru-RU"/>
          </w:rPr>
          <w:t>2,1 га</w:t>
        </w:r>
      </w:smartTag>
      <w:r w:rsidRPr="00F75C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музей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 - 1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Интернет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- локальная сеть (объединяющая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-  медиапроекторы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- принтеры –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</w:p>
    <w:p w:rsidR="00F75C73" w:rsidRPr="00F75C73" w:rsidRDefault="00F75C73" w:rsidP="00F75C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- сканеры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</w:p>
    <w:p w:rsidR="00F75C73" w:rsidRPr="00F75C73" w:rsidRDefault="00F75C73" w:rsidP="0021769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- ксероксы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Условия осуществления образовательного процесса являются достаточным для образовательного учреждения, находящегося в режиме развития. Вырисовывается модель школы, в которой созданы условия для самореализации каждого учащегося в соответствии с его потенциалом и способностями. Педагогический коллектив  стабильный, высокопрофессиональный, но стареющий. </w:t>
      </w: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база, условия  обучения и воспитания соответствуют требованиям современного образовательного учреждения  и способствуют решению задач, определённых концепцией развития </w:t>
      </w:r>
      <w:r w:rsidR="0021769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75C73" w:rsidRPr="00F75C73" w:rsidRDefault="00F75C73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75C73" w:rsidRPr="00F75C73" w:rsidRDefault="00F75C73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75C73" w:rsidRPr="00F75C73" w:rsidRDefault="00F75C73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21769F" w:rsidRDefault="0021769F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21769F" w:rsidRDefault="0021769F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21769F" w:rsidRDefault="0021769F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21769F" w:rsidRDefault="0021769F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75C73" w:rsidRPr="00F75C73" w:rsidRDefault="00F75C73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5C73">
        <w:rPr>
          <w:rFonts w:ascii="Times New Roman" w:hAnsi="Times New Roman" w:cs="Times New Roman"/>
          <w:b/>
          <w:caps/>
          <w:sz w:val="24"/>
          <w:szCs w:val="24"/>
        </w:rPr>
        <w:t>Наличие оснащенных специализированных кабинетов</w:t>
      </w:r>
    </w:p>
    <w:p w:rsidR="00F75C73" w:rsidRPr="00F75C73" w:rsidRDefault="00F75C73" w:rsidP="00F75C73">
      <w:pPr>
        <w:tabs>
          <w:tab w:val="left" w:pos="36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060"/>
      </w:tblGrid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русского языка и литературы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21769F" w:rsidP="002176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75C73"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5C73"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F75C73"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21769F" w:rsidRDefault="00F75C73" w:rsidP="002176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1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Читальный зал (библиотека)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</w:tbl>
    <w:p w:rsidR="00F75C73" w:rsidRPr="00F75C73" w:rsidRDefault="00F75C73" w:rsidP="00F75C7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5C73">
        <w:rPr>
          <w:rFonts w:ascii="Times New Roman" w:hAnsi="Times New Roman" w:cs="Times New Roman"/>
          <w:b/>
          <w:sz w:val="24"/>
          <w:szCs w:val="24"/>
        </w:rPr>
        <w:t>3.3. IT- инфраструктура</w:t>
      </w: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060"/>
      </w:tblGrid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компьютеров, применяемых в учебном процессе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пользования сетью Интернет учащимися (да/ нет)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учителей, прошедших курсы компьютерной грамотности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учителей, применяющих ИКТ в учебном процессе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АРМ (автоматизированное рабочее место)  учителя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компьютеров, применяемых в управлении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3060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пользования сетью Интернет педагогами (да/нет)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обеспечения учащихся питанием (да/нет)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75C73" w:rsidRPr="00F75C73" w:rsidRDefault="00F75C73" w:rsidP="00F75C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75C73" w:rsidRPr="00F75C73" w:rsidRDefault="00F75C73" w:rsidP="00F75C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sz w:val="24"/>
          <w:szCs w:val="24"/>
          <w:lang w:val="ru-RU"/>
        </w:rPr>
        <w:t>3.4. Условия для занятий физкультурой и спортом</w:t>
      </w:r>
    </w:p>
    <w:p w:rsidR="00F75C73" w:rsidRPr="00F75C73" w:rsidRDefault="00F75C73" w:rsidP="00F75C73">
      <w:pPr>
        <w:pStyle w:val="afe"/>
        <w:numPr>
          <w:ilvl w:val="0"/>
          <w:numId w:val="21"/>
        </w:numPr>
        <w:ind w:left="1077"/>
        <w:contextualSpacing/>
        <w:jc w:val="both"/>
      </w:pPr>
      <w:r w:rsidRPr="00F75C73">
        <w:t xml:space="preserve">Стадион: </w:t>
      </w:r>
    </w:p>
    <w:p w:rsidR="00F75C73" w:rsidRPr="00F75C73" w:rsidRDefault="00F75C73" w:rsidP="00F75C73">
      <w:pPr>
        <w:pStyle w:val="afe"/>
        <w:numPr>
          <w:ilvl w:val="0"/>
          <w:numId w:val="22"/>
        </w:numPr>
        <w:contextualSpacing/>
        <w:jc w:val="both"/>
      </w:pPr>
      <w:r w:rsidRPr="00F75C73">
        <w:t>футбольное поле (90 х 65)</w:t>
      </w:r>
    </w:p>
    <w:p w:rsidR="00F75C73" w:rsidRPr="00F75C73" w:rsidRDefault="00F75C73" w:rsidP="00F75C73">
      <w:pPr>
        <w:pStyle w:val="afe"/>
        <w:numPr>
          <w:ilvl w:val="0"/>
          <w:numId w:val="22"/>
        </w:numPr>
        <w:contextualSpacing/>
        <w:jc w:val="both"/>
      </w:pPr>
      <w:r w:rsidRPr="00F75C73">
        <w:t>игровая площадка</w:t>
      </w:r>
    </w:p>
    <w:p w:rsidR="00F75C73" w:rsidRPr="00F75C73" w:rsidRDefault="00F75C73" w:rsidP="00F75C73">
      <w:pPr>
        <w:pStyle w:val="afe"/>
        <w:numPr>
          <w:ilvl w:val="0"/>
          <w:numId w:val="22"/>
        </w:numPr>
        <w:contextualSpacing/>
        <w:jc w:val="both"/>
      </w:pPr>
      <w:r w:rsidRPr="00F75C73">
        <w:t>2 беговые дорожки</w:t>
      </w:r>
    </w:p>
    <w:p w:rsidR="00F75C73" w:rsidRPr="00F75C73" w:rsidRDefault="00F75C73" w:rsidP="00F75C73">
      <w:pPr>
        <w:pStyle w:val="afe"/>
        <w:numPr>
          <w:ilvl w:val="0"/>
          <w:numId w:val="22"/>
        </w:numPr>
        <w:contextualSpacing/>
        <w:jc w:val="both"/>
      </w:pPr>
      <w:r w:rsidRPr="00F75C73">
        <w:t>Полоса препятствий</w:t>
      </w:r>
    </w:p>
    <w:p w:rsidR="00F75C73" w:rsidRPr="00F75C73" w:rsidRDefault="00F75C73" w:rsidP="0021769F">
      <w:pPr>
        <w:pStyle w:val="afe"/>
        <w:contextualSpacing/>
        <w:jc w:val="both"/>
      </w:pPr>
    </w:p>
    <w:p w:rsidR="00F75C73" w:rsidRPr="00F75C73" w:rsidRDefault="00F75C73" w:rsidP="00F75C73">
      <w:pPr>
        <w:pStyle w:val="afe"/>
        <w:numPr>
          <w:ilvl w:val="0"/>
          <w:numId w:val="21"/>
        </w:numPr>
        <w:contextualSpacing/>
        <w:jc w:val="both"/>
      </w:pPr>
      <w:r w:rsidRPr="00F75C73">
        <w:t>Спортивный зал (435 кв.м) с полностью укомплектованным оборудованием для успешного изучения учебной программы по физической культуре и дополнительных занятий физической культурой и спортом.</w:t>
      </w:r>
    </w:p>
    <w:p w:rsidR="00F75C73" w:rsidRPr="00F75C73" w:rsidRDefault="00F75C73" w:rsidP="00F75C73">
      <w:pPr>
        <w:pStyle w:val="afe"/>
        <w:contextualSpacing/>
        <w:jc w:val="both"/>
      </w:pPr>
    </w:p>
    <w:p w:rsidR="00F75C73" w:rsidRPr="00F75C73" w:rsidRDefault="00F75C73" w:rsidP="00F75C73">
      <w:pPr>
        <w:pStyle w:val="afe"/>
        <w:contextualSpacing/>
        <w:jc w:val="both"/>
      </w:pPr>
    </w:p>
    <w:p w:rsidR="00F75C73" w:rsidRPr="00F75C73" w:rsidRDefault="00F75C73" w:rsidP="00F75C73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sz w:val="24"/>
          <w:szCs w:val="24"/>
          <w:lang w:val="ru-RU"/>
        </w:rPr>
        <w:t>3.5. Условия для досуговой деятельности и дополнительного образования</w:t>
      </w:r>
    </w:p>
    <w:p w:rsidR="00F75C73" w:rsidRPr="00F75C73" w:rsidRDefault="00F75C73" w:rsidP="00F75C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Кабинеты – </w:t>
      </w:r>
      <w:r w:rsidR="0021769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(кабинет </w:t>
      </w:r>
      <w:r w:rsidR="0021769F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769F">
        <w:rPr>
          <w:rFonts w:ascii="Times New Roman" w:hAnsi="Times New Roman" w:cs="Times New Roman"/>
          <w:sz w:val="24"/>
          <w:szCs w:val="24"/>
          <w:lang w:val="ru-RU"/>
        </w:rPr>
        <w:t>кулинарии, кабинет «Досуг»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5C73" w:rsidRPr="00F75C73" w:rsidRDefault="00F75C73" w:rsidP="00F75C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C73">
        <w:rPr>
          <w:rFonts w:ascii="Times New Roman" w:hAnsi="Times New Roman" w:cs="Times New Roman"/>
          <w:sz w:val="24"/>
          <w:szCs w:val="24"/>
        </w:rPr>
        <w:t>Спортзал</w:t>
      </w:r>
    </w:p>
    <w:p w:rsidR="00F75C73" w:rsidRPr="00F75C73" w:rsidRDefault="00F75C73" w:rsidP="00F75C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C73">
        <w:rPr>
          <w:rFonts w:ascii="Times New Roman" w:hAnsi="Times New Roman" w:cs="Times New Roman"/>
          <w:sz w:val="24"/>
          <w:szCs w:val="24"/>
        </w:rPr>
        <w:t>Пришкольный участок</w:t>
      </w:r>
    </w:p>
    <w:p w:rsidR="00F75C73" w:rsidRPr="00F75C73" w:rsidRDefault="00F75C73" w:rsidP="0021769F">
      <w:pPr>
        <w:pStyle w:val="a8"/>
        <w:ind w:left="405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    Так как учебное заведение работает в одну смену и учебные занятия заканчиваются в 14.</w:t>
      </w:r>
      <w:r w:rsidR="0021769F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>, то использование кабинетов  и помещений школы для проведения кружков, спортивных секций, заседаний клубов и др. является оптимальным и эффективным.</w:t>
      </w:r>
    </w:p>
    <w:p w:rsidR="00F75C73" w:rsidRPr="00F75C73" w:rsidRDefault="00F75C73" w:rsidP="00F75C7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75C73">
        <w:rPr>
          <w:rFonts w:ascii="Times New Roman" w:hAnsi="Times New Roman" w:cs="Times New Roman"/>
          <w:b/>
          <w:sz w:val="24"/>
          <w:szCs w:val="24"/>
        </w:rPr>
        <w:t>3.6. Организация летнего отдыха детей</w:t>
      </w:r>
    </w:p>
    <w:p w:rsidR="00F75C73" w:rsidRPr="00F75C73" w:rsidRDefault="00F75C73" w:rsidP="00F75C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Лагерь дневного пребывания детей и подростков;</w:t>
      </w:r>
    </w:p>
    <w:p w:rsidR="00F75C73" w:rsidRPr="00F75C73" w:rsidRDefault="00F75C73" w:rsidP="00F75C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C73">
        <w:rPr>
          <w:rFonts w:ascii="Times New Roman" w:hAnsi="Times New Roman" w:cs="Times New Roman"/>
          <w:sz w:val="24"/>
          <w:szCs w:val="24"/>
        </w:rPr>
        <w:t>Волонтерское движение;</w:t>
      </w:r>
    </w:p>
    <w:p w:rsidR="00F75C73" w:rsidRPr="00F75C73" w:rsidRDefault="00F75C73" w:rsidP="00F75C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C73">
        <w:rPr>
          <w:rFonts w:ascii="Times New Roman" w:hAnsi="Times New Roman" w:cs="Times New Roman"/>
          <w:sz w:val="24"/>
          <w:szCs w:val="24"/>
        </w:rPr>
        <w:lastRenderedPageBreak/>
        <w:t>Экскурсии, турпоходы</w:t>
      </w:r>
    </w:p>
    <w:p w:rsidR="00F75C73" w:rsidRPr="00F75C73" w:rsidRDefault="00F75C73" w:rsidP="00F75C7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75C73" w:rsidRPr="00F75C73" w:rsidRDefault="00F75C73" w:rsidP="00F75C7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75C73">
        <w:rPr>
          <w:rFonts w:ascii="Times New Roman" w:hAnsi="Times New Roman" w:cs="Times New Roman"/>
          <w:b/>
          <w:sz w:val="24"/>
          <w:szCs w:val="24"/>
        </w:rPr>
        <w:t>3.7. Организация питания, медицинского обслуживания</w:t>
      </w:r>
    </w:p>
    <w:p w:rsidR="00F75C73" w:rsidRPr="00F75C73" w:rsidRDefault="00F75C73" w:rsidP="00F75C73">
      <w:pPr>
        <w:pStyle w:val="afe"/>
        <w:ind w:firstLine="720"/>
        <w:jc w:val="center"/>
        <w:rPr>
          <w:b/>
          <w:i/>
        </w:rPr>
      </w:pPr>
      <w:r w:rsidRPr="00F75C73">
        <w:rPr>
          <w:b/>
          <w:i/>
        </w:rPr>
        <w:t>Питание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  <w:r w:rsidRPr="00F75C73">
        <w:rPr>
          <w:rFonts w:ascii="Times New Roman" w:hAnsi="Times New Roman" w:cs="Times New Roman"/>
          <w:sz w:val="24"/>
          <w:szCs w:val="24"/>
        </w:rPr>
        <w:t xml:space="preserve">- Бесплатное питание  (завтрак, </w:t>
      </w:r>
      <w:r w:rsidR="0021769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F75C73">
        <w:rPr>
          <w:rFonts w:ascii="Times New Roman" w:hAnsi="Times New Roman" w:cs="Times New Roman"/>
          <w:sz w:val="24"/>
          <w:szCs w:val="24"/>
        </w:rPr>
        <w:t xml:space="preserve"> руб.):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2"/>
        <w:gridCol w:w="3168"/>
      </w:tblGrid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3" w:type="dxa"/>
          </w:tcPr>
          <w:p w:rsidR="00F75C73" w:rsidRPr="00F75C73" w:rsidRDefault="00F75C73" w:rsidP="002176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="0021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1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3168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3" w:type="dxa"/>
          </w:tcPr>
          <w:p w:rsidR="00F75C73" w:rsidRPr="0021769F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из малообеспеченных</w:t>
            </w:r>
            <w:r w:rsidR="0021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малообеспеченных </w:t>
            </w:r>
            <w:r w:rsidRPr="0021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</w:t>
            </w:r>
          </w:p>
        </w:tc>
        <w:tc>
          <w:tcPr>
            <w:tcW w:w="3168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Дети-инвалиды и дети, чьи родители имеют статус граждан, подвергшихся воздействию радиации вследствие Чернобыльской катастрофы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C73" w:rsidRPr="00F75C73" w:rsidTr="002E6592">
        <w:tc>
          <w:tcPr>
            <w:tcW w:w="6403" w:type="dxa"/>
            <w:gridSpan w:val="2"/>
          </w:tcPr>
          <w:p w:rsidR="00F75C73" w:rsidRPr="00F75C73" w:rsidRDefault="00F75C73" w:rsidP="002E6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68" w:type="dxa"/>
          </w:tcPr>
          <w:p w:rsidR="00F75C73" w:rsidRPr="0021769F" w:rsidRDefault="0021769F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  <w:r w:rsidRPr="00F75C73">
        <w:rPr>
          <w:rFonts w:ascii="Times New Roman" w:hAnsi="Times New Roman" w:cs="Times New Roman"/>
          <w:sz w:val="24"/>
          <w:szCs w:val="24"/>
        </w:rPr>
        <w:t>-Бесплатное питание (обед, 3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75C73">
        <w:rPr>
          <w:rFonts w:ascii="Times New Roman" w:hAnsi="Times New Roman" w:cs="Times New Roman"/>
          <w:sz w:val="24"/>
          <w:szCs w:val="24"/>
        </w:rPr>
        <w:t xml:space="preserve"> руб.):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2"/>
        <w:gridCol w:w="3168"/>
      </w:tblGrid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 и дети, находящиеся под опекой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3" w:type="dxa"/>
          </w:tcPr>
          <w:p w:rsidR="00F75C73" w:rsidRPr="002E6592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из малообеспеченных </w:t>
            </w:r>
            <w:r w:rsid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малообеспеченных семей</w:t>
            </w:r>
            <w:r w:rsidRP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3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Дети-инвалиды и дети, чьи родители имеют статус граждан, подвергшихся воздействию радиации вследствие Чернобыльской катастрофы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</w:t>
            </w:r>
          </w:p>
        </w:tc>
      </w:tr>
      <w:tr w:rsidR="00F75C73" w:rsidRPr="00F75C73" w:rsidTr="002E6592">
        <w:tc>
          <w:tcPr>
            <w:tcW w:w="6403" w:type="dxa"/>
            <w:gridSpan w:val="2"/>
          </w:tcPr>
          <w:p w:rsidR="00F75C73" w:rsidRPr="00F75C73" w:rsidRDefault="00F75C73" w:rsidP="002E6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>- Питание остальных категорий обучающихся за родительскую плату: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2"/>
        <w:gridCol w:w="3168"/>
      </w:tblGrid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2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2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ступень общего образования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-2</w:t>
            </w:r>
            <w:r w:rsid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2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ступень общего образования 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-3</w:t>
            </w:r>
            <w:r w:rsid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F75C73" w:rsidRPr="00F75C73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2" w:type="dxa"/>
          </w:tcPr>
          <w:p w:rsidR="00F75C73" w:rsidRPr="00F75C73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F75C73"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ступень общего образования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-2</w:t>
            </w:r>
            <w:r w:rsid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316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5C73" w:rsidRPr="002E6592" w:rsidTr="002E6592">
        <w:tc>
          <w:tcPr>
            <w:tcW w:w="54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2" w:type="dxa"/>
          </w:tcPr>
          <w:p w:rsidR="00F75C73" w:rsidRPr="00F75C73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F75C73"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ступень общего образования </w:t>
            </w:r>
          </w:p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-3</w:t>
            </w:r>
            <w:r w:rsidR="002E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3168" w:type="dxa"/>
          </w:tcPr>
          <w:p w:rsidR="00F75C73" w:rsidRPr="002E6592" w:rsidRDefault="002E6592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Всего получают горячее питание: 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78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% обучающихся)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i/>
          <w:sz w:val="24"/>
          <w:szCs w:val="24"/>
          <w:lang w:val="ru-RU"/>
        </w:rPr>
        <w:t>Медицинское обслуживание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         Предоставление медицинской помощи обучающимся М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 xml:space="preserve">ООШ п.бакшево 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>производится МУЗ «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Бакшеевская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участковая больница» (гл. врач 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Гончаров В.В.</w:t>
      </w:r>
      <w:r w:rsidRPr="00F75C73">
        <w:rPr>
          <w:rFonts w:ascii="Times New Roman" w:hAnsi="Times New Roman" w:cs="Times New Roman"/>
          <w:sz w:val="24"/>
          <w:szCs w:val="24"/>
          <w:lang w:val="ru-RU"/>
        </w:rPr>
        <w:t>) в целях предупреждения и снижения заболеваемости, а также создания благоприятных условий для проведения образовательного процесса.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sz w:val="24"/>
          <w:szCs w:val="24"/>
          <w:lang w:val="ru-RU"/>
        </w:rPr>
        <w:t xml:space="preserve">     Оказание медицинской помощи осуществляется в медицинском кабинете, организованном в помещениях общеобразовательного учреждения общей площадью 18 кв.м, совместно используемых и находящихся в технически исправном рабочем состоянии, отвечающих требованиям пожарной безопасности, укомплектованных оборудованием, инструментарием, лекарственными средствами и перевязочным материалом, дизсредствами, соответствующими государственным санитарно-эпидемиоло</w:t>
      </w:r>
      <w:r w:rsidR="002E6592">
        <w:rPr>
          <w:rFonts w:ascii="Times New Roman" w:hAnsi="Times New Roman" w:cs="Times New Roman"/>
          <w:sz w:val="24"/>
          <w:szCs w:val="24"/>
          <w:lang w:val="ru-RU"/>
        </w:rPr>
        <w:t>гическим правилам и нормативам.</w:t>
      </w:r>
    </w:p>
    <w:p w:rsidR="00F75C73" w:rsidRPr="00F75C73" w:rsidRDefault="00F75C73" w:rsidP="00F75C73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3.8. Обеспечение безопасности</w:t>
      </w:r>
    </w:p>
    <w:p w:rsidR="00F75C73" w:rsidRPr="00F75C73" w:rsidRDefault="00F75C73" w:rsidP="00F75C73">
      <w:pPr>
        <w:pStyle w:val="afe"/>
        <w:ind w:firstLine="720"/>
        <w:jc w:val="both"/>
      </w:pPr>
      <w:r w:rsidRPr="00F75C73">
        <w:t xml:space="preserve"> Охрана учебного заведения в вечернее и ночное время производится сторожами (</w:t>
      </w:r>
      <w:r w:rsidR="002E6592">
        <w:t>2,75</w:t>
      </w:r>
      <w:r w:rsidRPr="00F75C73">
        <w:t xml:space="preserve"> ед.). В дневное время – </w:t>
      </w:r>
      <w:r w:rsidR="008F2343">
        <w:t xml:space="preserve">зам по </w:t>
      </w:r>
      <w:r w:rsidR="006F08F5">
        <w:t>б</w:t>
      </w:r>
      <w:r w:rsidR="008F2343">
        <w:t>езопасности</w:t>
      </w:r>
      <w:r w:rsidRPr="00F75C73">
        <w:t xml:space="preserve"> (2 ед.). Кроме того, в школе действует противопожарная сигнализация, установлена тревожная кнопка. Система связи  охраны с  отделением милиции, пожарной охраной через телефон, в том числе и сотовый, и тревожную кнопку. </w:t>
      </w:r>
    </w:p>
    <w:p w:rsidR="00F75C73" w:rsidRPr="00F75C73" w:rsidRDefault="00F75C73" w:rsidP="00F75C73">
      <w:pPr>
        <w:pStyle w:val="afe"/>
        <w:jc w:val="both"/>
        <w:rPr>
          <w:b/>
        </w:rPr>
      </w:pPr>
      <w:r w:rsidRPr="00F75C73">
        <w:rPr>
          <w:b/>
        </w:rPr>
        <w:t>3.9. Условия для обучения детей с ограниченными возможностями здоровья</w:t>
      </w:r>
    </w:p>
    <w:p w:rsidR="00F75C73" w:rsidRPr="00F75C73" w:rsidRDefault="00F75C73" w:rsidP="00F75C73">
      <w:pPr>
        <w:pStyle w:val="afe"/>
        <w:numPr>
          <w:ilvl w:val="0"/>
          <w:numId w:val="25"/>
        </w:numPr>
        <w:jc w:val="both"/>
      </w:pPr>
      <w:r w:rsidRPr="00F75C73">
        <w:t>Создана нормативно-правовая база для семейного образования; экстернат;</w:t>
      </w:r>
    </w:p>
    <w:p w:rsidR="00F75C73" w:rsidRPr="00F75C73" w:rsidRDefault="00F75C73" w:rsidP="00F75C73">
      <w:pPr>
        <w:pStyle w:val="afe"/>
        <w:numPr>
          <w:ilvl w:val="0"/>
          <w:numId w:val="25"/>
        </w:numPr>
        <w:jc w:val="both"/>
      </w:pPr>
      <w:r w:rsidRPr="00F75C73">
        <w:t xml:space="preserve">Создана система для консультирования учащихся, находящихся на лечении в </w:t>
      </w:r>
      <w:r w:rsidR="006F08F5">
        <w:t xml:space="preserve">Бакшеевской </w:t>
      </w:r>
      <w:r w:rsidRPr="00F75C73">
        <w:t xml:space="preserve"> больнице.</w:t>
      </w:r>
    </w:p>
    <w:p w:rsidR="00F75C73" w:rsidRPr="00F75C73" w:rsidRDefault="00F75C73" w:rsidP="00F75C73">
      <w:pPr>
        <w:pStyle w:val="afe"/>
        <w:jc w:val="both"/>
        <w:rPr>
          <w:b/>
        </w:rPr>
      </w:pPr>
    </w:p>
    <w:p w:rsidR="00F75C73" w:rsidRPr="00F75C73" w:rsidRDefault="00F75C73" w:rsidP="00F75C73">
      <w:pPr>
        <w:pStyle w:val="afe"/>
        <w:jc w:val="both"/>
        <w:rPr>
          <w:b/>
        </w:rPr>
      </w:pPr>
    </w:p>
    <w:p w:rsidR="00F75C73" w:rsidRPr="00F75C73" w:rsidRDefault="00F75C73" w:rsidP="00F75C73">
      <w:pPr>
        <w:pStyle w:val="afe"/>
        <w:jc w:val="both"/>
        <w:rPr>
          <w:b/>
        </w:rPr>
      </w:pPr>
      <w:r w:rsidRPr="00F75C73">
        <w:rPr>
          <w:b/>
        </w:rPr>
        <w:t>3.10. Кадровый состав</w:t>
      </w: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5C73" w:rsidRPr="00F75C73" w:rsidRDefault="00F75C73" w:rsidP="00F75C73">
      <w:pPr>
        <w:tabs>
          <w:tab w:val="left" w:pos="975"/>
        </w:tabs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  <w:t>Качественные характеристики педагогических кадров</w:t>
      </w:r>
    </w:p>
    <w:p w:rsidR="00F75C73" w:rsidRPr="00F75C73" w:rsidRDefault="00F75C73" w:rsidP="00F75C73">
      <w:pPr>
        <w:tabs>
          <w:tab w:val="left" w:pos="975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530"/>
        <w:gridCol w:w="1530"/>
      </w:tblGrid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30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работники: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3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53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Совместители (внешние)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6F08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Учебно-вспомога</w:t>
            </w:r>
            <w:r w:rsidR="006F08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тельный персонал (библиотекарь, </w:t>
            </w: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завхоз) (непедагогические работники)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работники, прошедшие курсы  повышения квалификации за последние 5 лет </w:t>
            </w:r>
          </w:p>
        </w:tc>
        <w:tc>
          <w:tcPr>
            <w:tcW w:w="1530" w:type="dxa"/>
          </w:tcPr>
          <w:p w:rsidR="00F75C73" w:rsidRPr="006F08F5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F75C73" w:rsidRPr="00F75C73" w:rsidTr="002E6592">
        <w:trPr>
          <w:trHeight w:val="615"/>
        </w:trPr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работники, аттестованные на квалификационные категории (всего)</w:t>
            </w:r>
          </w:p>
          <w:p w:rsidR="00F75C73" w:rsidRPr="00F75C73" w:rsidRDefault="00F75C73" w:rsidP="002E6592">
            <w:pPr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3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C73" w:rsidRPr="00F75C73" w:rsidTr="002E6592">
        <w:trPr>
          <w:trHeight w:val="20"/>
        </w:trPr>
        <w:tc>
          <w:tcPr>
            <w:tcW w:w="6948" w:type="dxa"/>
          </w:tcPr>
          <w:p w:rsidR="00F75C73" w:rsidRPr="00F75C73" w:rsidRDefault="00F75C73" w:rsidP="002E6592">
            <w:pPr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F75C73" w:rsidRPr="00F75C73" w:rsidTr="002E6592">
        <w:trPr>
          <w:trHeight w:val="20"/>
        </w:trPr>
        <w:tc>
          <w:tcPr>
            <w:tcW w:w="6948" w:type="dxa"/>
          </w:tcPr>
          <w:p w:rsidR="00F75C73" w:rsidRPr="00F75C73" w:rsidRDefault="00F75C73" w:rsidP="002E6592">
            <w:pPr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0" w:type="dxa"/>
          </w:tcPr>
          <w:p w:rsidR="00F75C73" w:rsidRPr="00F75C73" w:rsidRDefault="00F75C73" w:rsidP="006F0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75C73" w:rsidRPr="00F75C73" w:rsidTr="002E6592">
        <w:trPr>
          <w:trHeight w:val="20"/>
        </w:trPr>
        <w:tc>
          <w:tcPr>
            <w:tcW w:w="6948" w:type="dxa"/>
          </w:tcPr>
          <w:p w:rsidR="00F75C73" w:rsidRPr="00F75C73" w:rsidRDefault="00F75C73" w:rsidP="002E6592">
            <w:pPr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вторая категория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F75C73" w:rsidRPr="00F75C73" w:rsidTr="002E6592">
        <w:trPr>
          <w:trHeight w:val="20"/>
        </w:trPr>
        <w:tc>
          <w:tcPr>
            <w:tcW w:w="6948" w:type="dxa"/>
          </w:tcPr>
          <w:p w:rsidR="00F75C73" w:rsidRPr="00F75C73" w:rsidRDefault="00F75C73" w:rsidP="002E6592">
            <w:pPr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30" w:type="dxa"/>
          </w:tcPr>
          <w:p w:rsidR="00F75C73" w:rsidRPr="006F08F5" w:rsidRDefault="006F08F5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75C73" w:rsidRPr="00F75C73" w:rsidTr="002E6592">
        <w:trPr>
          <w:trHeight w:val="20"/>
        </w:trPr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работники, работающие в классах, обеспечивающих дополнительную </w:t>
            </w: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F75C73" w:rsidRPr="00F75C73" w:rsidTr="002E6592">
        <w:trPr>
          <w:trHeight w:val="20"/>
        </w:trPr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работники, работающие в классах, обеспечивающих дополнительную </w:t>
            </w: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(углубленную, расширенную, профильную) подготовку, прошедшие курсовую подготовку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tabs>
          <w:tab w:val="left" w:pos="975"/>
        </w:tabs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75C73">
        <w:rPr>
          <w:rFonts w:ascii="Times New Roman" w:hAnsi="Times New Roman" w:cs="Times New Roman"/>
          <w:b/>
          <w:i/>
          <w:caps/>
          <w:sz w:val="24"/>
          <w:szCs w:val="24"/>
        </w:rPr>
        <w:t>Обеспеченность специалистами</w:t>
      </w:r>
    </w:p>
    <w:p w:rsidR="00F75C73" w:rsidRPr="00F75C73" w:rsidRDefault="00F75C73" w:rsidP="00F75C73">
      <w:pPr>
        <w:tabs>
          <w:tab w:val="left" w:pos="97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060"/>
      </w:tblGrid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 по спортивной работе</w:t>
            </w:r>
          </w:p>
        </w:tc>
        <w:tc>
          <w:tcPr>
            <w:tcW w:w="3060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6948" w:type="dxa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60" w:type="dxa"/>
          </w:tcPr>
          <w:p w:rsidR="00F75C73" w:rsidRPr="00733CED" w:rsidRDefault="00733CED" w:rsidP="002E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43E8F" w:rsidRDefault="00143E8F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143E8F" w:rsidRDefault="00143E8F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143E8F" w:rsidRDefault="00143E8F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143E8F" w:rsidRDefault="00143E8F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143E8F" w:rsidRDefault="00143E8F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143E8F" w:rsidRDefault="00143E8F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75C73">
        <w:rPr>
          <w:rFonts w:ascii="Times New Roman" w:hAnsi="Times New Roman" w:cs="Times New Roman"/>
          <w:b/>
          <w:i/>
          <w:caps/>
          <w:sz w:val="24"/>
          <w:szCs w:val="24"/>
        </w:rPr>
        <w:t>Образовательный уровень педагогического коллектива</w:t>
      </w: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276"/>
        <w:gridCol w:w="1339"/>
        <w:gridCol w:w="1345"/>
        <w:gridCol w:w="1256"/>
        <w:gridCol w:w="1345"/>
      </w:tblGrid>
      <w:tr w:rsidR="00F75C73" w:rsidRPr="00F75C73" w:rsidTr="002E6592">
        <w:trPr>
          <w:trHeight w:val="330"/>
        </w:trPr>
        <w:tc>
          <w:tcPr>
            <w:tcW w:w="2352" w:type="dxa"/>
            <w:vMerge w:val="restart"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gridSpan w:val="2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Высшее образование</w:t>
            </w:r>
          </w:p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Средне-специальное образование</w:t>
            </w:r>
          </w:p>
        </w:tc>
      </w:tr>
      <w:tr w:rsidR="00F75C73" w:rsidRPr="00F75C73" w:rsidTr="002E6592">
        <w:trPr>
          <w:trHeight w:val="210"/>
        </w:trPr>
        <w:tc>
          <w:tcPr>
            <w:tcW w:w="2352" w:type="dxa"/>
            <w:vMerge/>
          </w:tcPr>
          <w:p w:rsidR="00F75C73" w:rsidRPr="00F75C73" w:rsidRDefault="00F75C73" w:rsidP="002E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педаг.</w:t>
            </w: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непедагог.</w:t>
            </w:r>
          </w:p>
        </w:tc>
        <w:tc>
          <w:tcPr>
            <w:tcW w:w="1256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педаг.</w:t>
            </w: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непедагог.</w:t>
            </w:r>
          </w:p>
        </w:tc>
      </w:tr>
      <w:tr w:rsidR="00F75C73" w:rsidRPr="00F75C73" w:rsidTr="002E6592">
        <w:tc>
          <w:tcPr>
            <w:tcW w:w="2352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1-4 класс</w:t>
            </w:r>
          </w:p>
        </w:tc>
        <w:tc>
          <w:tcPr>
            <w:tcW w:w="2276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C73" w:rsidRPr="00F75C73" w:rsidTr="002E6592">
        <w:tc>
          <w:tcPr>
            <w:tcW w:w="2352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5-11 класс</w:t>
            </w:r>
          </w:p>
        </w:tc>
        <w:tc>
          <w:tcPr>
            <w:tcW w:w="2276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339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5C73" w:rsidRPr="00F75C73" w:rsidTr="002E6592">
        <w:tc>
          <w:tcPr>
            <w:tcW w:w="2352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276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9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56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C73" w:rsidRPr="00F75C73" w:rsidTr="002E6592">
        <w:tc>
          <w:tcPr>
            <w:tcW w:w="2352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276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C73" w:rsidRPr="00F75C73" w:rsidTr="002E6592">
        <w:tc>
          <w:tcPr>
            <w:tcW w:w="2352" w:type="dxa"/>
          </w:tcPr>
          <w:p w:rsidR="00F75C73" w:rsidRPr="00F75C73" w:rsidRDefault="00F75C73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F75C73" w:rsidRPr="00733CED" w:rsidRDefault="00733CED" w:rsidP="002E65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39" w:type="dxa"/>
          </w:tcPr>
          <w:p w:rsidR="00F75C73" w:rsidRPr="00F75C73" w:rsidRDefault="00733CED" w:rsidP="00733C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="00F75C73"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</w:t>
            </w:r>
            <w:r w:rsidR="00F75C73"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45" w:type="dxa"/>
          </w:tcPr>
          <w:p w:rsidR="00F75C73" w:rsidRPr="00F75C73" w:rsidRDefault="00F75C73" w:rsidP="00143E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(</w:t>
            </w:r>
            <w:r w:rsidR="00143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0,7</w:t>
            </w: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56" w:type="dxa"/>
          </w:tcPr>
          <w:p w:rsidR="00F75C73" w:rsidRPr="00F75C73" w:rsidRDefault="00143E8F" w:rsidP="00143E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F75C73"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F75C73"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45" w:type="dxa"/>
          </w:tcPr>
          <w:p w:rsidR="00F75C73" w:rsidRPr="00F75C73" w:rsidRDefault="00143E8F" w:rsidP="00143E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F75C73"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0,7</w:t>
            </w:r>
            <w:r w:rsidR="00F75C73"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F75C73" w:rsidRPr="00143E8F" w:rsidRDefault="00F75C73" w:rsidP="00F75C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color w:val="000000"/>
          <w:sz w:val="24"/>
          <w:szCs w:val="24"/>
        </w:rPr>
        <w:t xml:space="preserve">Средний объем учебной нагрузки: </w:t>
      </w:r>
      <w:r w:rsidR="00143E8F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</w:p>
    <w:p w:rsidR="00F75C73" w:rsidRPr="00F75C73" w:rsidRDefault="00F75C73" w:rsidP="00F75C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Свыше 27 часов: </w:t>
      </w:r>
      <w:r w:rsidR="00143E8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F75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143E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Трунцова В.И., Попова В.Н.)</w:t>
      </w:r>
    </w:p>
    <w:p w:rsidR="00143E8F" w:rsidRDefault="00143E8F" w:rsidP="00143E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43E8F" w:rsidRDefault="00143E8F" w:rsidP="00143E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43E8F" w:rsidRPr="00F75C73" w:rsidRDefault="00143E8F" w:rsidP="00143E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C73">
        <w:rPr>
          <w:rFonts w:ascii="Times New Roman" w:hAnsi="Times New Roman" w:cs="Times New Roman"/>
          <w:b/>
          <w:i/>
          <w:sz w:val="24"/>
          <w:szCs w:val="24"/>
          <w:lang w:val="ru-RU"/>
        </w:rPr>
        <w:t>НАГРАДЫ И ЗВАНИЯ</w:t>
      </w:r>
      <w:r w:rsidRPr="00F75C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75C73" w:rsidRPr="00F75C73" w:rsidRDefault="00F75C73" w:rsidP="00F75C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3E8F" w:rsidRPr="00143E8F" w:rsidRDefault="00143E8F" w:rsidP="00143E8F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143E8F">
        <w:rPr>
          <w:rFonts w:ascii="Times New Roman" w:hAnsi="Times New Roman" w:cs="Times New Roman"/>
          <w:sz w:val="24"/>
          <w:szCs w:val="28"/>
          <w:lang w:val="ru-RU"/>
        </w:rPr>
        <w:t>Харитонова Нина Михайловна – учитель химии награждена знаком «Почётный работник общего образования», медалью «Ветеран труда».</w:t>
      </w:r>
    </w:p>
    <w:p w:rsidR="00143E8F" w:rsidRPr="00143E8F" w:rsidRDefault="00143E8F" w:rsidP="00143E8F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143E8F">
        <w:rPr>
          <w:rFonts w:ascii="Times New Roman" w:hAnsi="Times New Roman" w:cs="Times New Roman"/>
          <w:sz w:val="24"/>
          <w:szCs w:val="28"/>
          <w:lang w:val="ru-RU"/>
        </w:rPr>
        <w:t>Неверова Маргарита Викторовна, учитель начальных классов , имеет медаль «Ветеран труда».</w:t>
      </w:r>
    </w:p>
    <w:p w:rsidR="00F75C73" w:rsidRPr="00F75C73" w:rsidRDefault="00F75C73" w:rsidP="00F75C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5C73" w:rsidRPr="00F75C73" w:rsidRDefault="00F75C73" w:rsidP="00F75C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3E8F" w:rsidRDefault="00143E8F" w:rsidP="00F75C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3E8F" w:rsidRDefault="00143E8F" w:rsidP="00F75C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C73" w:rsidRPr="00F75C73" w:rsidRDefault="00F75C73" w:rsidP="00143E8F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75C73">
        <w:rPr>
          <w:rFonts w:ascii="Times New Roman" w:hAnsi="Times New Roman" w:cs="Times New Roman"/>
          <w:b/>
          <w:sz w:val="24"/>
          <w:szCs w:val="24"/>
        </w:rPr>
        <w:t>3.11. Средняя наполняемость классов</w:t>
      </w:r>
    </w:p>
    <w:p w:rsidR="00F75C73" w:rsidRPr="00F75C73" w:rsidRDefault="00F75C73" w:rsidP="00F75C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126"/>
        <w:gridCol w:w="2010"/>
      </w:tblGrid>
      <w:tr w:rsidR="00143E8F" w:rsidRPr="00F75C73" w:rsidTr="00143E8F">
        <w:tc>
          <w:tcPr>
            <w:tcW w:w="2376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школе в целом</w:t>
            </w:r>
          </w:p>
        </w:tc>
        <w:tc>
          <w:tcPr>
            <w:tcW w:w="2126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010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143E8F" w:rsidRPr="00F75C73" w:rsidTr="00143E8F">
        <w:tc>
          <w:tcPr>
            <w:tcW w:w="2376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2127" w:type="dxa"/>
          </w:tcPr>
          <w:p w:rsidR="00143E8F" w:rsidRPr="00B13769" w:rsidRDefault="00B13769" w:rsidP="00B13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10,7</w:t>
            </w:r>
          </w:p>
        </w:tc>
        <w:tc>
          <w:tcPr>
            <w:tcW w:w="2010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11,2</w:t>
            </w:r>
          </w:p>
        </w:tc>
      </w:tr>
      <w:tr w:rsidR="00143E8F" w:rsidRPr="00F75C73" w:rsidTr="00143E8F">
        <w:tc>
          <w:tcPr>
            <w:tcW w:w="2376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2127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</w:t>
            </w:r>
          </w:p>
        </w:tc>
        <w:tc>
          <w:tcPr>
            <w:tcW w:w="2126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010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11,2</w:t>
            </w:r>
          </w:p>
        </w:tc>
      </w:tr>
      <w:tr w:rsidR="00143E8F" w:rsidRPr="00F75C73" w:rsidTr="00143E8F">
        <w:tc>
          <w:tcPr>
            <w:tcW w:w="2376" w:type="dxa"/>
          </w:tcPr>
          <w:p w:rsidR="00143E8F" w:rsidRPr="00F75C73" w:rsidRDefault="00143E8F" w:rsidP="002E6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2127" w:type="dxa"/>
          </w:tcPr>
          <w:p w:rsidR="00143E8F" w:rsidRPr="00782A44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10,8</w:t>
            </w:r>
          </w:p>
        </w:tc>
        <w:tc>
          <w:tcPr>
            <w:tcW w:w="2126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010" w:type="dxa"/>
          </w:tcPr>
          <w:p w:rsidR="00143E8F" w:rsidRPr="00B13769" w:rsidRDefault="00B13769" w:rsidP="002E6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9,2</w:t>
            </w:r>
          </w:p>
        </w:tc>
      </w:tr>
    </w:tbl>
    <w:p w:rsidR="00F75C73" w:rsidRPr="00F75C73" w:rsidRDefault="00F75C73" w:rsidP="00F75C73">
      <w:pPr>
        <w:rPr>
          <w:rFonts w:ascii="Times New Roman" w:hAnsi="Times New Roman" w:cs="Times New Roman"/>
          <w:sz w:val="24"/>
          <w:szCs w:val="24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B13769" w:rsidRPr="00B13769" w:rsidRDefault="00B13769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B13769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>Раздел IV.</w:t>
      </w:r>
    </w:p>
    <w:p w:rsidR="00B13769" w:rsidRPr="00B13769" w:rsidRDefault="00B13769" w:rsidP="00B137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6"/>
          <w:lang w:val="ru-RU"/>
        </w:rPr>
      </w:pPr>
      <w:r w:rsidRPr="00B13769">
        <w:rPr>
          <w:rFonts w:ascii="Times New Roman" w:hAnsi="Times New Roman" w:cs="Times New Roman"/>
          <w:b/>
          <w:i/>
          <w:sz w:val="24"/>
          <w:szCs w:val="36"/>
          <w:lang w:val="ru-RU"/>
        </w:rPr>
        <w:t>Результаты деятельности учреждения, качество образовани</w:t>
      </w:r>
      <w:r>
        <w:rPr>
          <w:rFonts w:ascii="Times New Roman" w:hAnsi="Times New Roman" w:cs="Times New Roman"/>
          <w:b/>
          <w:i/>
          <w:sz w:val="24"/>
          <w:szCs w:val="36"/>
          <w:lang w:val="ru-RU"/>
        </w:rPr>
        <w:t>я</w:t>
      </w:r>
    </w:p>
    <w:p w:rsidR="00615A55" w:rsidRPr="00615A55" w:rsidRDefault="00615A55" w:rsidP="00615A5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15A5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Государственная (итоговая) аттестация в новой форме.</w:t>
      </w:r>
    </w:p>
    <w:p w:rsidR="00615A55" w:rsidRPr="00615A55" w:rsidRDefault="00615A55" w:rsidP="00615A5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15A5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Результаты государственной (итоговой) аттестации по математике и русскому языку (новая форма) 9 классы в сравнении с прошлыми годами.</w:t>
      </w:r>
    </w:p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</w:rPr>
      </w:pPr>
      <w:r w:rsidRPr="00615A55">
        <w:rPr>
          <w:rFonts w:ascii="Times New Roman" w:hAnsi="Times New Roman" w:cs="Times New Roman"/>
          <w:b/>
          <w:i/>
          <w:szCs w:val="24"/>
          <w:u w:val="single"/>
        </w:rPr>
        <w:t>2010\11 учебный год</w:t>
      </w:r>
    </w:p>
    <w:tbl>
      <w:tblPr>
        <w:tblStyle w:val="aff0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615A55" w:rsidRPr="00B200E7" w:rsidTr="00615A55">
        <w:tc>
          <w:tcPr>
            <w:tcW w:w="1595" w:type="dxa"/>
            <w:vMerge w:val="restart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76" w:type="dxa"/>
            <w:gridSpan w:val="5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 класс (16 человек)</w:t>
            </w:r>
          </w:p>
        </w:tc>
      </w:tr>
      <w:tr w:rsidR="00615A55" w:rsidRPr="00B200E7" w:rsidTr="00615A55">
        <w:tc>
          <w:tcPr>
            <w:tcW w:w="1595" w:type="dxa"/>
            <w:vMerge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15A55" w:rsidRPr="00B200E7" w:rsidRDefault="00615A55" w:rsidP="00615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</w:rPr>
      </w:pPr>
      <w:r w:rsidRPr="00615A55">
        <w:rPr>
          <w:rFonts w:ascii="Times New Roman" w:hAnsi="Times New Roman" w:cs="Times New Roman"/>
          <w:b/>
          <w:i/>
          <w:szCs w:val="24"/>
          <w:u w:val="single"/>
        </w:rPr>
        <w:t>2011\2012 учебный год</w:t>
      </w:r>
    </w:p>
    <w:tbl>
      <w:tblPr>
        <w:tblStyle w:val="aff0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615A55" w:rsidRPr="00B200E7" w:rsidTr="00615A55">
        <w:tc>
          <w:tcPr>
            <w:tcW w:w="1595" w:type="dxa"/>
            <w:vMerge w:val="restart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76" w:type="dxa"/>
            <w:gridSpan w:val="5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 класс (11 человек)</w:t>
            </w:r>
          </w:p>
        </w:tc>
      </w:tr>
      <w:tr w:rsidR="00615A55" w:rsidRPr="00B200E7" w:rsidTr="00615A55">
        <w:tc>
          <w:tcPr>
            <w:tcW w:w="1595" w:type="dxa"/>
            <w:vMerge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</w:rPr>
      </w:pPr>
    </w:p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  <w:lang w:val="ru-RU"/>
        </w:rPr>
      </w:pPr>
      <w:r w:rsidRPr="00615A55">
        <w:rPr>
          <w:rFonts w:ascii="Times New Roman" w:hAnsi="Times New Roman" w:cs="Times New Roman"/>
          <w:b/>
          <w:i/>
          <w:szCs w:val="24"/>
          <w:u w:val="single"/>
          <w:lang w:val="ru-RU"/>
        </w:rPr>
        <w:t>Государственная (итоговая) аттестация в традиционной форме.</w:t>
      </w:r>
    </w:p>
    <w:tbl>
      <w:tblPr>
        <w:tblStyle w:val="aff0"/>
        <w:tblW w:w="0" w:type="auto"/>
        <w:tblLook w:val="04A0"/>
      </w:tblPr>
      <w:tblGrid>
        <w:gridCol w:w="1942"/>
        <w:gridCol w:w="1362"/>
        <w:gridCol w:w="1481"/>
        <w:gridCol w:w="1941"/>
        <w:gridCol w:w="1362"/>
        <w:gridCol w:w="1482"/>
      </w:tblGrid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2010\11 уч. год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Кол-во уч-ся из 16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Качество знаний, ср. балл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2011\12 уч. год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Кол-во уч-ся из 11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Качество знаний, ср. балл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5A55" w:rsidRPr="00B200E7" w:rsidTr="00615A55"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</w:rPr>
      </w:pPr>
    </w:p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  <w:lang w:val="ru-RU"/>
        </w:rPr>
      </w:pPr>
      <w:r w:rsidRPr="00615A55">
        <w:rPr>
          <w:rFonts w:ascii="Times New Roman" w:hAnsi="Times New Roman" w:cs="Times New Roman"/>
          <w:b/>
          <w:i/>
          <w:szCs w:val="24"/>
          <w:u w:val="single"/>
          <w:lang w:val="ru-RU"/>
        </w:rPr>
        <w:t>Результаты диагностических работ муниципального уровня.</w:t>
      </w:r>
    </w:p>
    <w:tbl>
      <w:tblPr>
        <w:tblStyle w:val="aff0"/>
        <w:tblW w:w="0" w:type="auto"/>
        <w:tblLook w:val="04A0"/>
      </w:tblPr>
      <w:tblGrid>
        <w:gridCol w:w="1401"/>
        <w:gridCol w:w="850"/>
        <w:gridCol w:w="1941"/>
        <w:gridCol w:w="913"/>
        <w:gridCol w:w="879"/>
        <w:gridCol w:w="914"/>
        <w:gridCol w:w="879"/>
        <w:gridCol w:w="914"/>
        <w:gridCol w:w="879"/>
      </w:tblGrid>
      <w:tr w:rsidR="00615A55" w:rsidRPr="00B200E7" w:rsidTr="00615A55">
        <w:tc>
          <w:tcPr>
            <w:tcW w:w="1352" w:type="dxa"/>
            <w:vMerge w:val="restart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903" w:type="dxa"/>
            <w:vMerge w:val="restart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5" w:type="dxa"/>
            <w:vMerge w:val="restart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3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34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34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5A55" w:rsidRPr="00B200E7" w:rsidTr="00615A55">
        <w:tc>
          <w:tcPr>
            <w:tcW w:w="1352" w:type="dxa"/>
            <w:vMerge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615A55" w:rsidRPr="00B200E7" w:rsidTr="00615A55">
        <w:tc>
          <w:tcPr>
            <w:tcW w:w="1352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8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</w:rPr>
      </w:pPr>
    </w:p>
    <w:p w:rsidR="00615A55" w:rsidRPr="00615A55" w:rsidRDefault="00615A55" w:rsidP="00615A55">
      <w:pPr>
        <w:jc w:val="left"/>
        <w:rPr>
          <w:rFonts w:ascii="Times New Roman" w:hAnsi="Times New Roman" w:cs="Times New Roman"/>
          <w:b/>
          <w:i/>
          <w:szCs w:val="24"/>
          <w:u w:val="single"/>
          <w:lang w:val="ru-RU"/>
        </w:rPr>
      </w:pPr>
      <w:r w:rsidRPr="00615A55">
        <w:rPr>
          <w:rFonts w:ascii="Times New Roman" w:hAnsi="Times New Roman" w:cs="Times New Roman"/>
          <w:b/>
          <w:i/>
          <w:szCs w:val="24"/>
          <w:u w:val="single"/>
          <w:lang w:val="ru-RU"/>
        </w:rPr>
        <w:t>Анализ качества обучения по результатам учебного года (2011\2012)</w:t>
      </w:r>
    </w:p>
    <w:tbl>
      <w:tblPr>
        <w:tblStyle w:val="aff0"/>
        <w:tblW w:w="0" w:type="auto"/>
        <w:tblLook w:val="04A0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15A55" w:rsidRPr="00B200E7" w:rsidTr="00615A55">
        <w:tc>
          <w:tcPr>
            <w:tcW w:w="1063" w:type="dxa"/>
            <w:vMerge w:val="restart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126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Обучающиеся на «4» и «5»</w:t>
            </w:r>
          </w:p>
        </w:tc>
        <w:tc>
          <w:tcPr>
            <w:tcW w:w="2128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Имеющие одну «3»</w:t>
            </w:r>
          </w:p>
        </w:tc>
        <w:tc>
          <w:tcPr>
            <w:tcW w:w="2128" w:type="dxa"/>
            <w:gridSpan w:val="2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615A55" w:rsidRPr="00B200E7" w:rsidTr="00615A55">
        <w:tc>
          <w:tcPr>
            <w:tcW w:w="1063" w:type="dxa"/>
            <w:vMerge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5A55" w:rsidRPr="00B200E7" w:rsidTr="00615A55"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A55" w:rsidRPr="00B200E7" w:rsidTr="00615A55"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5" w:rsidRPr="00B200E7" w:rsidTr="00615A55"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15A55" w:rsidRPr="00B200E7" w:rsidRDefault="00615A55" w:rsidP="0061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5A55" w:rsidRPr="00B200E7" w:rsidRDefault="00615A55" w:rsidP="00615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8D2" w:rsidRPr="007B1BEC" w:rsidRDefault="006A28D2" w:rsidP="006A28D2">
      <w:pPr>
        <w:spacing w:line="360" w:lineRule="auto"/>
        <w:ind w:left="360"/>
        <w:rPr>
          <w:rFonts w:ascii="Times New Roman" w:hAnsi="Times New Roman" w:cs="Times New Roman"/>
          <w:b/>
          <w:i/>
          <w:lang w:val="ru-RU"/>
        </w:rPr>
      </w:pPr>
      <w:r w:rsidRPr="007B1BEC">
        <w:rPr>
          <w:rFonts w:ascii="Times New Roman" w:hAnsi="Times New Roman" w:cs="Times New Roman"/>
          <w:b/>
          <w:i/>
          <w:u w:val="single"/>
          <w:lang w:val="ru-RU"/>
        </w:rPr>
        <w:t>Распределение обучающихся по группам здоровья.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932"/>
        <w:gridCol w:w="932"/>
        <w:gridCol w:w="932"/>
        <w:gridCol w:w="1079"/>
        <w:gridCol w:w="934"/>
        <w:gridCol w:w="932"/>
        <w:gridCol w:w="932"/>
        <w:gridCol w:w="932"/>
        <w:gridCol w:w="930"/>
      </w:tblGrid>
      <w:tr w:rsidR="006A28D2" w:rsidRPr="007B1BEC" w:rsidTr="006A28D2">
        <w:trPr>
          <w:trHeight w:val="143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2007-08 уч.г.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2009-10 уч.г.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2010-2011</w:t>
            </w:r>
          </w:p>
        </w:tc>
      </w:tr>
      <w:tr w:rsidR="006A28D2" w:rsidRPr="007B1BEC" w:rsidTr="006A28D2">
        <w:trPr>
          <w:trHeight w:val="143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Группы здоровья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Группы здоровья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Группы здоровья</w:t>
            </w:r>
          </w:p>
        </w:tc>
      </w:tr>
      <w:tr w:rsidR="006A28D2" w:rsidRPr="007B1BEC" w:rsidTr="006A28D2">
        <w:trPr>
          <w:trHeight w:val="143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 xml:space="preserve">I группа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 xml:space="preserve">II группа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III группа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 xml:space="preserve">I группа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 xml:space="preserve">II группа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III группа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 xml:space="preserve">I группа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 xml:space="preserve">II группа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1BEC">
              <w:rPr>
                <w:rFonts w:ascii="Times New Roman" w:hAnsi="Times New Roman" w:cs="Times New Roman"/>
                <w:b/>
                <w:i/>
              </w:rPr>
              <w:t>III группа</w:t>
            </w:r>
          </w:p>
        </w:tc>
      </w:tr>
      <w:tr w:rsidR="006A28D2" w:rsidRPr="007B1BEC" w:rsidTr="006A28D2">
        <w:trPr>
          <w:trHeight w:val="91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 xml:space="preserve">I ступень (1-4 </w:t>
            </w:r>
            <w:r w:rsidRPr="007B1BEC">
              <w:rPr>
                <w:rFonts w:ascii="Times New Roman" w:hAnsi="Times New Roman" w:cs="Times New Roman"/>
              </w:rPr>
              <w:lastRenderedPageBreak/>
              <w:t>класс)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lastRenderedPageBreak/>
              <w:t>36 ч – 32%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2 ч – 2%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30 ч – 27%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7 ч –  6%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7 ч –  6%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32 ч -32%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8ч –</w:t>
            </w:r>
          </w:p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4ч –</w:t>
            </w:r>
          </w:p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4%</w:t>
            </w:r>
          </w:p>
        </w:tc>
      </w:tr>
      <w:tr w:rsidR="006A28D2" w:rsidRPr="007B1BEC" w:rsidTr="006A28D2">
        <w:trPr>
          <w:trHeight w:val="89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lastRenderedPageBreak/>
              <w:t>II ступень (5-9 класс)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48 ч – 43%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11 ч – 9%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1 ч – 1%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47 ч – 44,2%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7 ч –  6%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7 ч –  6%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40ч – 40%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10ч- 10%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 xml:space="preserve">6ч – </w:t>
            </w:r>
          </w:p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6%</w:t>
            </w:r>
          </w:p>
        </w:tc>
      </w:tr>
      <w:tr w:rsidR="006A28D2" w:rsidRPr="007B1BEC" w:rsidTr="006A28D2">
        <w:trPr>
          <w:trHeight w:val="91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III ступень (10-11 класс)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8 ч – 7%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5 ч – 6%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2" w:rsidRPr="007B1BEC" w:rsidRDefault="006A28D2" w:rsidP="006A28D2">
            <w:pPr>
              <w:jc w:val="center"/>
              <w:rPr>
                <w:rFonts w:ascii="Times New Roman" w:hAnsi="Times New Roman" w:cs="Times New Roman"/>
              </w:rPr>
            </w:pPr>
            <w:r w:rsidRPr="007B1BEC">
              <w:rPr>
                <w:rFonts w:ascii="Times New Roman" w:hAnsi="Times New Roman" w:cs="Times New Roman"/>
              </w:rPr>
              <w:t>-</w:t>
            </w:r>
          </w:p>
        </w:tc>
      </w:tr>
    </w:tbl>
    <w:p w:rsidR="006A28D2" w:rsidRPr="007B1BEC" w:rsidRDefault="006A28D2" w:rsidP="006A28D2">
      <w:pPr>
        <w:spacing w:line="360" w:lineRule="auto"/>
        <w:rPr>
          <w:rFonts w:ascii="Times New Roman" w:hAnsi="Times New Roman" w:cs="Times New Roman"/>
        </w:rPr>
      </w:pPr>
    </w:p>
    <w:p w:rsidR="006A28D2" w:rsidRPr="007B1BEC" w:rsidRDefault="006A28D2" w:rsidP="006A28D2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ab/>
        <w:t>Работа по сохранению здоровья проводилась по следующим направлениям:</w:t>
      </w:r>
    </w:p>
    <w:p w:rsidR="006A28D2" w:rsidRPr="007B1BEC" w:rsidRDefault="006A28D2" w:rsidP="006A28D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1BEC">
        <w:rPr>
          <w:rFonts w:ascii="Times New Roman" w:hAnsi="Times New Roman" w:cs="Times New Roman"/>
          <w:sz w:val="22"/>
          <w:szCs w:val="22"/>
        </w:rPr>
        <w:t>Профилактическая работа</w:t>
      </w:r>
    </w:p>
    <w:p w:rsidR="006A28D2" w:rsidRPr="007B1BEC" w:rsidRDefault="006A28D2" w:rsidP="006A28D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B1BEC">
        <w:rPr>
          <w:rFonts w:ascii="Times New Roman" w:hAnsi="Times New Roman" w:cs="Times New Roman"/>
          <w:sz w:val="22"/>
          <w:szCs w:val="22"/>
        </w:rPr>
        <w:t xml:space="preserve"> Организация спортивно-оздоровительной работы</w:t>
      </w:r>
    </w:p>
    <w:p w:rsidR="006A28D2" w:rsidRPr="007B1BEC" w:rsidRDefault="006A28D2" w:rsidP="006A28D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Просветительская работа с учащимися, родителями по вопросам здорового образа жизни</w:t>
      </w:r>
    </w:p>
    <w:p w:rsidR="00C94040" w:rsidRPr="006A28D2" w:rsidRDefault="00C94040" w:rsidP="00C94040">
      <w:pPr>
        <w:rPr>
          <w:rFonts w:ascii="Calibri" w:eastAsia="Times New Roman" w:hAnsi="Calibri" w:cs="Times New Roman"/>
          <w:b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560DCD" w:rsidRPr="00536331" w:rsidRDefault="00560DCD" w:rsidP="00560D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36331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Раздел </w:t>
      </w:r>
      <w:r w:rsidRPr="00536331">
        <w:rPr>
          <w:rFonts w:ascii="Times New Roman" w:hAnsi="Times New Roman" w:cs="Times New Roman"/>
          <w:b/>
          <w:i/>
          <w:sz w:val="36"/>
          <w:szCs w:val="36"/>
        </w:rPr>
        <w:t>V</w:t>
      </w:r>
      <w:r w:rsidRPr="00536331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560DCD" w:rsidRPr="00536331" w:rsidRDefault="00560DCD" w:rsidP="0053633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36331">
        <w:rPr>
          <w:rFonts w:ascii="Times New Roman" w:hAnsi="Times New Roman" w:cs="Times New Roman"/>
          <w:b/>
          <w:i/>
          <w:sz w:val="24"/>
          <w:szCs w:val="24"/>
          <w:lang w:val="ru-RU"/>
        </w:rPr>
        <w:t>Социальная активность и внешние связи учреждения</w:t>
      </w:r>
    </w:p>
    <w:p w:rsidR="00536331" w:rsidRDefault="00536331" w:rsidP="00536331">
      <w:pPr>
        <w:spacing w:line="360" w:lineRule="auto"/>
        <w:rPr>
          <w:rFonts w:ascii="Times New Roman" w:hAnsi="Times New Roman" w:cs="Times New Roman"/>
          <w:sz w:val="24"/>
          <w:szCs w:val="22"/>
          <w:lang w:val="ru-RU"/>
        </w:rPr>
      </w:pPr>
      <w:r>
        <w:rPr>
          <w:rFonts w:ascii="Times New Roman" w:hAnsi="Times New Roman" w:cs="Times New Roman"/>
          <w:sz w:val="24"/>
          <w:szCs w:val="22"/>
          <w:lang w:val="ru-RU"/>
        </w:rPr>
        <w:t xml:space="preserve">5.1. </w:t>
      </w:r>
      <w:r w:rsidR="00560DCD" w:rsidRPr="00536331">
        <w:rPr>
          <w:rFonts w:ascii="Times New Roman" w:hAnsi="Times New Roman" w:cs="Times New Roman"/>
          <w:sz w:val="24"/>
          <w:szCs w:val="22"/>
          <w:lang w:val="ru-RU"/>
        </w:rPr>
        <w:t xml:space="preserve">Школа в социуме занимает ведущее место, поддерживает тесную связь с учреждениями. Представители местного сообщества принимают участие в школьных мероприятиях: 1) «День Знаний», «Последний звонок»,; 2) ежегодные мероприятия, посвящённые Дню Победы для ветеранов посёлка. </w:t>
      </w:r>
    </w:p>
    <w:p w:rsidR="00536331" w:rsidRPr="00536331" w:rsidRDefault="00536331" w:rsidP="00536331">
      <w:pPr>
        <w:tabs>
          <w:tab w:val="left" w:pos="360"/>
        </w:tabs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szCs w:val="22"/>
          <w:lang w:val="ru-RU"/>
        </w:rPr>
        <w:t>5.2.</w:t>
      </w:r>
      <w:r w:rsidRPr="00536331">
        <w:rPr>
          <w:rFonts w:ascii="Times New Roman" w:hAnsi="Times New Roman" w:cs="Times New Roman"/>
          <w:sz w:val="32"/>
          <w:szCs w:val="22"/>
          <w:lang w:val="ru-RU"/>
        </w:rPr>
        <w:t xml:space="preserve"> </w:t>
      </w:r>
      <w:r w:rsidRPr="00536331">
        <w:rPr>
          <w:rFonts w:ascii="Times New Roman" w:eastAsia="Times New Roman" w:hAnsi="Times New Roman" w:cs="Times New Roman"/>
          <w:b/>
          <w:sz w:val="24"/>
          <w:lang w:val="ru-RU"/>
        </w:rPr>
        <w:t>Проекты и программы, поддерживаемые партнерами, спонсорами, фондами</w:t>
      </w:r>
    </w:p>
    <w:p w:rsidR="00536331" w:rsidRPr="00536331" w:rsidRDefault="00536331" w:rsidP="00536331">
      <w:pPr>
        <w:tabs>
          <w:tab w:val="left" w:pos="360"/>
        </w:tabs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36331" w:rsidRPr="00536331" w:rsidRDefault="00536331" w:rsidP="00536331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6331">
        <w:rPr>
          <w:rFonts w:ascii="Times New Roman" w:eastAsia="Times New Roman" w:hAnsi="Times New Roman" w:cs="Times New Roman"/>
          <w:sz w:val="24"/>
        </w:rPr>
        <w:t>Программа «Одаренные дети».</w:t>
      </w:r>
    </w:p>
    <w:p w:rsidR="00536331" w:rsidRPr="00536331" w:rsidRDefault="00536331" w:rsidP="00536331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6331">
        <w:rPr>
          <w:rFonts w:ascii="Times New Roman" w:eastAsia="Times New Roman" w:hAnsi="Times New Roman" w:cs="Times New Roman"/>
          <w:sz w:val="24"/>
        </w:rPr>
        <w:t>Проект «Память».</w:t>
      </w:r>
    </w:p>
    <w:p w:rsidR="00536331" w:rsidRPr="00536331" w:rsidRDefault="00536331" w:rsidP="00536331">
      <w:pPr>
        <w:spacing w:line="360" w:lineRule="auto"/>
        <w:rPr>
          <w:rFonts w:ascii="Times New Roman" w:hAnsi="Times New Roman" w:cs="Times New Roman"/>
          <w:sz w:val="24"/>
          <w:szCs w:val="22"/>
          <w:lang w:val="ru-RU"/>
        </w:rPr>
      </w:pPr>
    </w:p>
    <w:p w:rsidR="00560DCD" w:rsidRPr="00536331" w:rsidRDefault="00560DCD" w:rsidP="00560DCD">
      <w:pPr>
        <w:spacing w:line="360" w:lineRule="auto"/>
        <w:ind w:firstLine="708"/>
        <w:rPr>
          <w:rFonts w:ascii="Times New Roman" w:hAnsi="Times New Roman" w:cs="Times New Roman"/>
          <w:sz w:val="24"/>
          <w:szCs w:val="22"/>
          <w:lang w:val="ru-RU"/>
        </w:rPr>
      </w:pPr>
      <w:r w:rsidRPr="00536331">
        <w:rPr>
          <w:rFonts w:ascii="Times New Roman" w:hAnsi="Times New Roman" w:cs="Times New Roman"/>
          <w:sz w:val="24"/>
          <w:szCs w:val="22"/>
          <w:lang w:val="ru-RU"/>
        </w:rPr>
        <w:t>Учащиеся школы участвуют в уборке территории посёлка и вокруг памятника «Воинам-бакшеевцам». Ежегодно проходят встречи работников правоохранительных органов с учащимися и родителями. Принимают участие представители пожарной службы на учениях по эвакуации учащихся из здания школы.</w:t>
      </w:r>
    </w:p>
    <w:p w:rsidR="00560DCD" w:rsidRPr="00536331" w:rsidRDefault="00560DCD" w:rsidP="00560DCD">
      <w:pPr>
        <w:spacing w:line="360" w:lineRule="auto"/>
        <w:rPr>
          <w:rFonts w:ascii="Times New Roman" w:hAnsi="Times New Roman" w:cs="Times New Roman"/>
          <w:b/>
          <w:i/>
          <w:sz w:val="24"/>
          <w:szCs w:val="22"/>
          <w:u w:val="single"/>
        </w:rPr>
      </w:pPr>
      <w:r w:rsidRPr="00536331">
        <w:rPr>
          <w:rFonts w:ascii="Times New Roman" w:hAnsi="Times New Roman" w:cs="Times New Roman"/>
          <w:b/>
          <w:sz w:val="24"/>
          <w:szCs w:val="22"/>
        </w:rPr>
        <w:t xml:space="preserve">Схема 2. </w:t>
      </w:r>
      <w:r w:rsidRPr="00536331">
        <w:rPr>
          <w:rFonts w:ascii="Times New Roman" w:hAnsi="Times New Roman" w:cs="Times New Roman"/>
          <w:b/>
          <w:i/>
          <w:sz w:val="24"/>
          <w:szCs w:val="22"/>
          <w:u w:val="single"/>
        </w:rPr>
        <w:t>Социальное партнёрство школы.</w:t>
      </w:r>
    </w:p>
    <w:p w:rsidR="00560DCD" w:rsidRPr="00536331" w:rsidRDefault="00A879C1" w:rsidP="00560DCD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A879C1">
        <w:rPr>
          <w:rFonts w:ascii="Times New Roman" w:hAnsi="Times New Roman" w:cs="Times New Roman"/>
          <w:sz w:val="24"/>
          <w:szCs w:val="22"/>
        </w:rPr>
      </w:r>
      <w:r>
        <w:rPr>
          <w:rFonts w:ascii="Times New Roman" w:hAnsi="Times New Roman" w:cs="Times New Roman"/>
          <w:sz w:val="24"/>
          <w:szCs w:val="22"/>
        </w:rPr>
        <w:pict>
          <v:group id="_x0000_s1027" editas="canvas" style="width:450.05pt;height:113.05pt;mso-position-horizontal-relative:char;mso-position-vertical-relative:line" coordorigin="2556,11245" coordsize="7060,1750">
            <o:lock v:ext="edit" aspectratio="t"/>
            <v:shape id="_x0000_s1028" type="#_x0000_t75" style="position:absolute;left:2556;top:11245;width:7060;height:1750" o:preferrelative="f">
              <v:fill o:detectmouseclick="t"/>
              <v:path o:extrusionok="t" o:connecttype="none"/>
            </v:shape>
            <v:line id="_x0000_s1029" style="position:absolute" from="4235,12098" to="4941,12099"/>
            <v:line id="_x0000_s1030" style="position:absolute" from="4046,11678" to="5177,12034"/>
            <v:line id="_x0000_s1031" style="position:absolute;flip:x" from="6180,11462" to="7874,12019"/>
            <v:line id="_x0000_s1032" style="position:absolute;flip:x" from="5662,12283" to="5665,12701"/>
            <v:line id="_x0000_s1033" style="position:absolute" from="6243,12144" to="8077,12700"/>
            <v:rect id="_x0000_s1034" style="position:absolute;left:2556;top:11818;width:1694;height:449">
              <v:textbox style="mso-next-textbox:#_x0000_s1034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Музыкальная школа г.Рошаль</w:t>
                    </w:r>
                  </w:p>
                </w:txbxContent>
              </v:textbox>
            </v:rect>
            <v:rect id="_x0000_s1035" style="position:absolute;left:2556;top:11245;width:2824;height:495">
              <v:textbox style="mso-next-textbox:#_x0000_s1035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Дошкольное образовательное учреждение №6</w:t>
                    </w:r>
                  </w:p>
                </w:txbxContent>
              </v:textbox>
            </v:rect>
            <v:rect id="_x0000_s1036" style="position:absolute;left:7498;top:11245;width:1553;height:433">
              <v:textbox style="mso-next-textbox:#_x0000_s1036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Дом культуры п.Бакшеево</w:t>
                    </w:r>
                  </w:p>
                </w:txbxContent>
              </v:textbox>
            </v:rect>
            <v:rect id="_x0000_s1037" style="position:absolute;left:4956;top:11927;width:1271;height:403" strokeweight="3pt">
              <v:textbox style="mso-next-textbox:#_x0000_s1037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ШКОЛА</w:t>
                    </w:r>
                  </w:p>
                </w:txbxContent>
              </v:textbox>
            </v:rect>
            <v:rect id="_x0000_s1038" style="position:absolute;left:2556;top:12438;width:1835;height:495">
              <v:textbox style="mso-next-textbox:#_x0000_s1038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Дом культуры г.Рошаль</w:t>
                    </w:r>
                  </w:p>
                </w:txbxContent>
              </v:textbox>
            </v:rect>
            <v:rect id="_x0000_s1039" style="position:absolute;left:7170;top:11772;width:2399;height:621">
              <v:textbox style="mso-next-textbox:#_x0000_s1039">
                <w:txbxContent>
                  <w:p w:rsidR="002F5095" w:rsidRPr="00560DCD" w:rsidRDefault="002F5095" w:rsidP="00560DCD">
                    <w:pPr>
                      <w:jc w:val="center"/>
                      <w:rPr>
                        <w:rFonts w:ascii="Arial" w:hAnsi="Arial" w:cs="Arial"/>
                        <w:lang w:val="ru-RU"/>
                      </w:rPr>
                    </w:pPr>
                    <w:r w:rsidRPr="00560DCD">
                      <w:rPr>
                        <w:rFonts w:ascii="Arial" w:hAnsi="Arial" w:cs="Arial"/>
                        <w:lang w:val="ru-RU"/>
                      </w:rPr>
                      <w:t>Центр дополнительного образования «Гармония» г.Рошаль</w:t>
                    </w:r>
                  </w:p>
                </w:txbxContent>
              </v:textbox>
            </v:rect>
            <v:rect id="_x0000_s1040" style="position:absolute;left:4470;top:12500;width:2825;height:495">
              <v:textbox style="mso-next-textbox:#_x0000_s1040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Администрация территориального отдела Мишеронский</w:t>
                    </w:r>
                  </w:p>
                </w:txbxContent>
              </v:textbox>
            </v:rect>
            <v:rect id="_x0000_s1041" style="position:absolute;left:7639;top:12453;width:1837;height:494">
              <v:textbox style="mso-next-textbox:#_x0000_s1041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ОГИБДД ОВД г.Шатура</w:t>
                    </w:r>
                  </w:p>
                </w:txbxContent>
              </v:textbox>
            </v:rect>
            <v:rect id="_x0000_s1042" style="position:absolute;left:5536;top:11260;width:1555;height:402">
              <v:textbox style="mso-next-textbox:#_x0000_s1042">
                <w:txbxContent>
                  <w:p w:rsidR="002F5095" w:rsidRDefault="002F5095" w:rsidP="00560DC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Совет ветеранов</w:t>
                    </w:r>
                  </w:p>
                </w:txbxContent>
              </v:textbox>
            </v:rect>
            <v:line id="_x0000_s1043" style="position:absolute;flip:x" from="5678,11662" to="6103,11911"/>
            <v:line id="_x0000_s1044" style="position:absolute;flip:x" from="4095,12190" to="4894,12423"/>
            <v:line id="_x0000_s1045" style="position:absolute" from="6228,12097" to="7168,12114"/>
            <w10:wrap type="none"/>
            <w10:anchorlock/>
          </v:group>
        </w:pict>
      </w:r>
    </w:p>
    <w:p w:rsidR="00560DCD" w:rsidRPr="00536331" w:rsidRDefault="00560DCD" w:rsidP="00560DCD">
      <w:pPr>
        <w:spacing w:line="360" w:lineRule="auto"/>
        <w:rPr>
          <w:rFonts w:ascii="Times New Roman" w:hAnsi="Times New Roman" w:cs="Times New Roman"/>
          <w:sz w:val="24"/>
          <w:szCs w:val="22"/>
          <w:lang w:val="ru-RU"/>
        </w:rPr>
      </w:pPr>
    </w:p>
    <w:p w:rsidR="006A28D2" w:rsidRPr="006A28D2" w:rsidRDefault="006A28D2" w:rsidP="006A28D2">
      <w:pPr>
        <w:tabs>
          <w:tab w:val="left" w:pos="360"/>
        </w:tabs>
        <w:rPr>
          <w:rFonts w:ascii="Times New Roman" w:hAnsi="Times New Roman" w:cs="Times New Roman"/>
          <w:b/>
          <w:sz w:val="24"/>
          <w:lang w:val="ru-RU"/>
        </w:rPr>
      </w:pPr>
      <w:r w:rsidRPr="006A28D2">
        <w:rPr>
          <w:rFonts w:ascii="Times New Roman" w:hAnsi="Times New Roman" w:cs="Times New Roman"/>
          <w:b/>
          <w:sz w:val="24"/>
          <w:lang w:val="ru-RU"/>
        </w:rPr>
        <w:t>5.</w:t>
      </w:r>
      <w:r>
        <w:rPr>
          <w:rFonts w:ascii="Times New Roman" w:hAnsi="Times New Roman" w:cs="Times New Roman"/>
          <w:b/>
          <w:sz w:val="24"/>
          <w:lang w:val="ru-RU"/>
        </w:rPr>
        <w:t>3</w:t>
      </w:r>
      <w:r w:rsidRPr="006A28D2">
        <w:rPr>
          <w:rFonts w:ascii="Times New Roman" w:hAnsi="Times New Roman" w:cs="Times New Roman"/>
          <w:b/>
          <w:sz w:val="24"/>
          <w:lang w:val="ru-RU"/>
        </w:rPr>
        <w:t>. Взаимодействие с учреждениями профессионального образования</w:t>
      </w:r>
    </w:p>
    <w:p w:rsidR="006A28D2" w:rsidRPr="006A28D2" w:rsidRDefault="006A28D2" w:rsidP="006A28D2">
      <w:pPr>
        <w:tabs>
          <w:tab w:val="left" w:pos="360"/>
        </w:tabs>
        <w:rPr>
          <w:rFonts w:ascii="Times New Roman" w:hAnsi="Times New Roman" w:cs="Times New Roman"/>
          <w:b/>
          <w:sz w:val="24"/>
          <w:lang w:val="ru-RU"/>
        </w:rPr>
      </w:pPr>
    </w:p>
    <w:p w:rsidR="006A28D2" w:rsidRPr="00615A55" w:rsidRDefault="006A28D2" w:rsidP="006A28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Школа </w:t>
      </w:r>
      <w:r w:rsidRPr="00615A55">
        <w:rPr>
          <w:rFonts w:ascii="Times New Roman" w:hAnsi="Times New Roman" w:cs="Times New Roman"/>
          <w:sz w:val="24"/>
          <w:lang w:val="ru-RU"/>
        </w:rPr>
        <w:t xml:space="preserve"> плодотворно сотрудничает с:</w:t>
      </w:r>
    </w:p>
    <w:p w:rsidR="006A28D2" w:rsidRPr="006A28D2" w:rsidRDefault="006A28D2" w:rsidP="006A28D2">
      <w:pPr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15A55">
        <w:rPr>
          <w:rFonts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lang w:val="ru-RU"/>
        </w:rPr>
        <w:t>ГПТУ №9 г.Рошаль;</w:t>
      </w:r>
    </w:p>
    <w:p w:rsidR="006A28D2" w:rsidRPr="006A28D2" w:rsidRDefault="006A28D2" w:rsidP="006A28D2">
      <w:pPr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6A28D2">
        <w:rPr>
          <w:rFonts w:ascii="Times New Roman" w:hAnsi="Times New Roman" w:cs="Times New Roman"/>
          <w:sz w:val="24"/>
          <w:lang w:val="ru-RU"/>
        </w:rPr>
        <w:t xml:space="preserve">  ГОУ НПО ПУ-</w:t>
      </w:r>
      <w:smartTag w:uri="urn:schemas-microsoft-com:office:smarttags" w:element="metricconverter">
        <w:smartTagPr>
          <w:attr w:name="ProductID" w:val="66 г"/>
        </w:smartTagPr>
        <w:r w:rsidRPr="006A28D2">
          <w:rPr>
            <w:rFonts w:ascii="Times New Roman" w:hAnsi="Times New Roman" w:cs="Times New Roman"/>
            <w:sz w:val="24"/>
            <w:lang w:val="ru-RU"/>
          </w:rPr>
          <w:t>66 г</w:t>
        </w:r>
      </w:smartTag>
      <w:r w:rsidRPr="006A28D2">
        <w:rPr>
          <w:rFonts w:ascii="Times New Roman" w:hAnsi="Times New Roman" w:cs="Times New Roman"/>
          <w:sz w:val="24"/>
          <w:lang w:val="ru-RU"/>
        </w:rPr>
        <w:t>. Шатур</w:t>
      </w:r>
      <w:r>
        <w:rPr>
          <w:rFonts w:ascii="Times New Roman" w:hAnsi="Times New Roman" w:cs="Times New Roman"/>
          <w:sz w:val="24"/>
          <w:lang w:val="ru-RU"/>
        </w:rPr>
        <w:t>а</w:t>
      </w:r>
    </w:p>
    <w:p w:rsidR="006A28D2" w:rsidRPr="006A28D2" w:rsidRDefault="006A28D2" w:rsidP="006A28D2">
      <w:pPr>
        <w:tabs>
          <w:tab w:val="left" w:pos="360"/>
        </w:tabs>
        <w:rPr>
          <w:rFonts w:ascii="Times New Roman" w:hAnsi="Times New Roman" w:cs="Times New Roman"/>
          <w:b/>
          <w:sz w:val="24"/>
          <w:lang w:val="ru-RU"/>
        </w:rPr>
      </w:pPr>
    </w:p>
    <w:p w:rsidR="006A28D2" w:rsidRPr="006A28D2" w:rsidRDefault="006A28D2" w:rsidP="006A28D2">
      <w:pPr>
        <w:tabs>
          <w:tab w:val="left" w:pos="360"/>
        </w:tabs>
        <w:rPr>
          <w:rFonts w:ascii="Times New Roman" w:hAnsi="Times New Roman" w:cs="Times New Roman"/>
          <w:b/>
          <w:sz w:val="24"/>
          <w:lang w:val="ru-RU"/>
        </w:rPr>
      </w:pPr>
      <w:r w:rsidRPr="006A28D2">
        <w:rPr>
          <w:rFonts w:ascii="Times New Roman" w:hAnsi="Times New Roman" w:cs="Times New Roman"/>
          <w:b/>
          <w:sz w:val="24"/>
          <w:lang w:val="ru-RU"/>
        </w:rPr>
        <w:lastRenderedPageBreak/>
        <w:t>5.</w:t>
      </w:r>
      <w:r>
        <w:rPr>
          <w:rFonts w:ascii="Times New Roman" w:hAnsi="Times New Roman" w:cs="Times New Roman"/>
          <w:b/>
          <w:sz w:val="24"/>
          <w:lang w:val="ru-RU"/>
        </w:rPr>
        <w:t>4</w:t>
      </w:r>
      <w:r w:rsidRPr="006A28D2">
        <w:rPr>
          <w:rFonts w:ascii="Times New Roman" w:hAnsi="Times New Roman" w:cs="Times New Roman"/>
          <w:b/>
          <w:sz w:val="24"/>
          <w:lang w:val="ru-RU"/>
        </w:rPr>
        <w:t>.  Участие учреждения в сетевом взаимодействии</w:t>
      </w:r>
    </w:p>
    <w:p w:rsidR="006A28D2" w:rsidRPr="006A28D2" w:rsidRDefault="006A28D2" w:rsidP="006A28D2">
      <w:pPr>
        <w:tabs>
          <w:tab w:val="left" w:pos="360"/>
        </w:tabs>
        <w:rPr>
          <w:rFonts w:ascii="Times New Roman" w:hAnsi="Times New Roman" w:cs="Times New Roman"/>
          <w:b/>
          <w:sz w:val="24"/>
          <w:lang w:val="ru-RU"/>
        </w:rPr>
      </w:pPr>
    </w:p>
    <w:p w:rsidR="006A28D2" w:rsidRPr="006A28D2" w:rsidRDefault="006A28D2" w:rsidP="006A28D2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6A28D2">
        <w:rPr>
          <w:rFonts w:ascii="Times New Roman" w:hAnsi="Times New Roman" w:cs="Times New Roman"/>
          <w:sz w:val="24"/>
          <w:lang w:val="ru-RU"/>
        </w:rPr>
        <w:t xml:space="preserve">Создан и действует сайт </w:t>
      </w:r>
      <w:r>
        <w:rPr>
          <w:rFonts w:ascii="Times New Roman" w:hAnsi="Times New Roman" w:cs="Times New Roman"/>
          <w:sz w:val="24"/>
          <w:lang w:val="ru-RU"/>
        </w:rPr>
        <w:t>школы</w:t>
      </w:r>
      <w:r w:rsidRPr="006A28D2">
        <w:rPr>
          <w:rFonts w:ascii="Times New Roman" w:hAnsi="Times New Roman" w:cs="Times New Roman"/>
          <w:sz w:val="24"/>
          <w:lang w:val="ru-RU"/>
        </w:rPr>
        <w:t>.</w:t>
      </w:r>
    </w:p>
    <w:p w:rsidR="006A28D2" w:rsidRPr="006A28D2" w:rsidRDefault="006A28D2" w:rsidP="006A28D2">
      <w:pPr>
        <w:tabs>
          <w:tab w:val="left" w:pos="360"/>
        </w:tabs>
        <w:rPr>
          <w:rFonts w:ascii="Times New Roman" w:hAnsi="Times New Roman" w:cs="Times New Roman"/>
          <w:b/>
          <w:sz w:val="24"/>
          <w:lang w:val="ru-RU"/>
        </w:rPr>
      </w:pPr>
    </w:p>
    <w:p w:rsidR="00F75C73" w:rsidRPr="00536331" w:rsidRDefault="00F75C73" w:rsidP="005B74C3">
      <w:pPr>
        <w:rPr>
          <w:rFonts w:ascii="Times New Roman" w:hAnsi="Times New Roman" w:cs="Times New Roman"/>
          <w:color w:val="FF0000"/>
          <w:sz w:val="28"/>
          <w:szCs w:val="24"/>
          <w:lang w:val="ru-RU"/>
        </w:rPr>
      </w:pPr>
    </w:p>
    <w:p w:rsidR="006A28D2" w:rsidRDefault="006A28D2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A28D2" w:rsidRDefault="006A28D2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A28D2" w:rsidRDefault="006A28D2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A28D2" w:rsidRDefault="006A28D2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A28D2" w:rsidRDefault="006A28D2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A28D2" w:rsidRPr="006A28D2" w:rsidRDefault="006A28D2" w:rsidP="006A28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6A28D2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Раздел </w:t>
      </w:r>
      <w:r w:rsidRPr="006A28D2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Pr="006A28D2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. </w:t>
      </w:r>
    </w:p>
    <w:p w:rsidR="00E76A40" w:rsidRPr="006A28D2" w:rsidRDefault="006A28D2" w:rsidP="006A28D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6A28D2">
        <w:rPr>
          <w:rFonts w:ascii="Times New Roman" w:hAnsi="Times New Roman" w:cs="Times New Roman"/>
          <w:b/>
          <w:i/>
          <w:sz w:val="24"/>
          <w:szCs w:val="24"/>
          <w:lang w:val="ru-RU"/>
        </w:rPr>
        <w:t>Финансово-экономическая деятельность</w:t>
      </w:r>
    </w:p>
    <w:p w:rsidR="00E76A40" w:rsidRPr="007B1BEC" w:rsidRDefault="00E76A40" w:rsidP="00E76A4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Финансирование школы складывается из средств областного и муниципального бюджета.</w:t>
      </w:r>
    </w:p>
    <w:p w:rsidR="00C16E8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b/>
          <w:sz w:val="22"/>
          <w:szCs w:val="22"/>
        </w:rPr>
        <w:t xml:space="preserve">Диаграмма 8. </w:t>
      </w:r>
      <w:r w:rsidRPr="007B1BEC">
        <w:rPr>
          <w:rFonts w:ascii="Times New Roman" w:hAnsi="Times New Roman" w:cs="Times New Roman"/>
          <w:b/>
          <w:i/>
          <w:sz w:val="22"/>
          <w:szCs w:val="22"/>
          <w:u w:val="single"/>
        </w:rPr>
        <w:t>Финансирование школы.</w:t>
      </w:r>
      <w:r w:rsidRPr="007B1BE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16E8C" w:rsidRDefault="00C16E8C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C16E8C" w:rsidP="00E76A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76A40" w:rsidRPr="007B1BE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76A40" w:rsidRPr="007B1BEC" w:rsidRDefault="00E76A40" w:rsidP="0090747E">
      <w:pPr>
        <w:tabs>
          <w:tab w:val="left" w:pos="4620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B1BEC">
        <w:rPr>
          <w:rFonts w:ascii="Times New Roman" w:hAnsi="Times New Roman" w:cs="Times New Roman"/>
          <w:sz w:val="22"/>
          <w:szCs w:val="22"/>
        </w:rPr>
        <w:t>2008-2009 уч.г – 10,6 млн.руб.</w:t>
      </w:r>
    </w:p>
    <w:p w:rsidR="00E76A40" w:rsidRPr="007B1BEC" w:rsidRDefault="00E76A40" w:rsidP="0090747E">
      <w:pPr>
        <w:tabs>
          <w:tab w:val="left" w:pos="4620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B1BEC">
        <w:rPr>
          <w:rFonts w:ascii="Times New Roman" w:hAnsi="Times New Roman" w:cs="Times New Roman"/>
          <w:sz w:val="22"/>
          <w:szCs w:val="22"/>
        </w:rPr>
        <w:t xml:space="preserve">2009-2010 уч.г – 7,4 млн.руб. </w:t>
      </w:r>
    </w:p>
    <w:p w:rsidR="00E76A40" w:rsidRPr="00615A55" w:rsidRDefault="00E76A40" w:rsidP="0090747E">
      <w:pPr>
        <w:tabs>
          <w:tab w:val="left" w:pos="4620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B1BEC">
        <w:rPr>
          <w:rFonts w:ascii="Times New Roman" w:hAnsi="Times New Roman" w:cs="Times New Roman"/>
          <w:sz w:val="22"/>
          <w:szCs w:val="22"/>
        </w:rPr>
        <w:t>2010-2011 уч.г-7,775 млн.руб.</w:t>
      </w:r>
    </w:p>
    <w:p w:rsidR="0090747E" w:rsidRPr="00615A55" w:rsidRDefault="0090747E" w:rsidP="0090747E">
      <w:pPr>
        <w:tabs>
          <w:tab w:val="left" w:pos="4620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15A55">
        <w:rPr>
          <w:rFonts w:ascii="Times New Roman" w:hAnsi="Times New Roman" w:cs="Times New Roman"/>
          <w:sz w:val="22"/>
          <w:szCs w:val="22"/>
        </w:rPr>
        <w:t xml:space="preserve">2011-2012 </w:t>
      </w:r>
      <w:r>
        <w:rPr>
          <w:rFonts w:ascii="Times New Roman" w:hAnsi="Times New Roman" w:cs="Times New Roman"/>
          <w:sz w:val="22"/>
          <w:szCs w:val="22"/>
          <w:lang w:val="ru-RU"/>
        </w:rPr>
        <w:t>уч</w:t>
      </w:r>
      <w:r w:rsidRPr="00615A5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615A55">
        <w:rPr>
          <w:rFonts w:ascii="Times New Roman" w:hAnsi="Times New Roman" w:cs="Times New Roman"/>
          <w:sz w:val="22"/>
          <w:szCs w:val="22"/>
        </w:rPr>
        <w:t xml:space="preserve"> – 8,35 </w:t>
      </w:r>
      <w:r>
        <w:rPr>
          <w:rFonts w:ascii="Times New Roman" w:hAnsi="Times New Roman" w:cs="Times New Roman"/>
          <w:sz w:val="22"/>
          <w:szCs w:val="22"/>
          <w:lang w:val="ru-RU"/>
        </w:rPr>
        <w:t>млн</w:t>
      </w:r>
      <w:r w:rsidRPr="00615A5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руб</w:t>
      </w:r>
    </w:p>
    <w:p w:rsidR="00C16E8C" w:rsidRPr="00615A55" w:rsidRDefault="00C16E8C" w:rsidP="00E76A40">
      <w:pPr>
        <w:tabs>
          <w:tab w:val="left" w:pos="4620"/>
        </w:tabs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76A40" w:rsidRPr="00615A55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15A55">
        <w:rPr>
          <w:rFonts w:ascii="Times New Roman" w:hAnsi="Times New Roman" w:cs="Times New Roman"/>
          <w:sz w:val="22"/>
          <w:szCs w:val="22"/>
        </w:rPr>
        <w:tab/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615A55">
        <w:rPr>
          <w:rFonts w:ascii="Times New Roman" w:hAnsi="Times New Roman" w:cs="Times New Roman"/>
          <w:sz w:val="22"/>
          <w:szCs w:val="22"/>
        </w:rPr>
        <w:t xml:space="preserve"> </w:t>
      </w:r>
      <w:r w:rsidRPr="00615A55">
        <w:rPr>
          <w:rFonts w:ascii="Times New Roman" w:hAnsi="Times New Roman" w:cs="Times New Roman"/>
          <w:sz w:val="22"/>
          <w:szCs w:val="22"/>
        </w:rPr>
        <w:tab/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В 201</w:t>
      </w:r>
      <w:r w:rsidR="0090747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-1</w:t>
      </w:r>
      <w:r w:rsidR="0090747E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 проведён косметический ремонт помещений школы. Не охвачены ремонтом кабинеты слесарного и столярного дела, лаборантская в кабинете химии, раздевалка в спортзале, на что требуется финансирование в следующем учебном году.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ab/>
        <w:t>Основные статьи  расходов в 201</w:t>
      </w:r>
      <w:r w:rsidR="0090747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-201</w:t>
      </w:r>
      <w:r w:rsidR="0090747E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году.: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lastRenderedPageBreak/>
        <w:t>Заработная плата – 6</w:t>
      </w:r>
      <w:r w:rsidRPr="007B1BEC">
        <w:rPr>
          <w:rFonts w:ascii="Times New Roman" w:hAnsi="Times New Roman" w:cs="Times New Roman"/>
          <w:sz w:val="22"/>
          <w:szCs w:val="22"/>
        </w:rPr>
        <w:t> 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356,1</w:t>
      </w:r>
      <w:r w:rsidRPr="007B1BEC">
        <w:rPr>
          <w:rFonts w:ascii="Times New Roman" w:hAnsi="Times New Roman" w:cs="Times New Roman"/>
          <w:sz w:val="22"/>
          <w:szCs w:val="22"/>
        </w:rPr>
        <w:t> </w:t>
      </w:r>
      <w:r w:rsidRPr="007B1BEC">
        <w:rPr>
          <w:rFonts w:ascii="Times New Roman" w:hAnsi="Times New Roman" w:cs="Times New Roman"/>
          <w:sz w:val="22"/>
          <w:szCs w:val="22"/>
          <w:lang w:val="ru-RU"/>
        </w:rPr>
        <w:t>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Услуги связи – 2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Транспортные услуги – 60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Оплата коммунальных услуг – 464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Услуги содержания имущества – 257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Прочие расходы – 427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Социальное обеспечение – 1,2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B1BEC">
        <w:rPr>
          <w:rFonts w:ascii="Times New Roman" w:hAnsi="Times New Roman" w:cs="Times New Roman"/>
          <w:sz w:val="22"/>
          <w:szCs w:val="22"/>
          <w:lang w:val="ru-RU"/>
        </w:rPr>
        <w:t>Госстандарт – 4196 тыс. руб.</w:t>
      </w: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E76A40" w:rsidRPr="007B1BEC" w:rsidRDefault="00E76A40" w:rsidP="00E76A40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417CD" w:rsidRPr="003514B4" w:rsidRDefault="006417CD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3514B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Раздел </w:t>
      </w:r>
      <w:r w:rsidRPr="003514B4">
        <w:rPr>
          <w:rFonts w:ascii="Times New Roman" w:hAnsi="Times New Roman" w:cs="Times New Roman"/>
          <w:b/>
          <w:i/>
          <w:sz w:val="36"/>
          <w:szCs w:val="36"/>
        </w:rPr>
        <w:t>VII</w:t>
      </w:r>
      <w:r w:rsidRPr="003514B4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6417CD" w:rsidRPr="003514B4" w:rsidRDefault="006417CD" w:rsidP="006417C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3514B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3514B4">
        <w:rPr>
          <w:rFonts w:ascii="Times New Roman" w:hAnsi="Times New Roman" w:cs="Times New Roman"/>
          <w:b/>
          <w:i/>
          <w:sz w:val="24"/>
          <w:szCs w:val="36"/>
          <w:lang w:val="ru-RU"/>
        </w:rPr>
        <w:t xml:space="preserve">Решения, принятые по итогам общественного обсуждения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7.1. Информация, связанная с исполнением решений, которые принимаются учреждением с учетом общественной оценки его деятельности по итогам публикации предыдущего доклада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По итогам  публикации публичного доклада за 20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учреждение получило от Управляющего совета рекомендации по формированию и структуре публичного доклада. </w:t>
      </w: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А именно: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Устранить применение «непонятных» для общественности профессиональных слов и оборотов речи.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Убрать из Публичного доклада выводы и рассуждения, которые очевидны при анализе таблиц, схем, графиков.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Устранить повторения по некоторым разделам Публичного доклада.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7.2. Информация о решениях, принятых учреждением в течение учебного года по итогам общественного обсуждения, и их реализации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>Совета Учреждения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30 августа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Решение: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План работы Управляющего совета на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Публичный доклад директора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итогам 20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учебного года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промежуточной аттестации учащихся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Годовой календарно-учебный график образовательного процесса утвердить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План работы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 о доплатах и надбавках компенсационного и стимулирующего характера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План работы по обеспечению безопасных условий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УМК, которые будут использованы в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учебном году (в соответствии с перечнем)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15 сентября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Решение: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критерии и показатели оценки качества и результативности труда работников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решение рабочей группы по распределению надбавок стимулирующего характера работникам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на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18 декабря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Решение: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распределение выплат стимулирующего характера работникам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6417C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полугодие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—201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учебного года.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Смету бюджетного финансирования на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Поддержать предложение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Скоренко Н.Н.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закупке и установке компьютерной техники, а также о приобретении учебников в начальные классы (в связи с введением ФГОС).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Считать качество выполнения Целевой программы развития МОУ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 xml:space="preserve">ООШ п.Бакшеево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200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годы удовлетворительным.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Ходатайствовать перед Главой сельского поселения </w:t>
      </w:r>
      <w:r w:rsidR="002F5095">
        <w:rPr>
          <w:rFonts w:ascii="Times New Roman" w:eastAsia="Times New Roman" w:hAnsi="Times New Roman" w:cs="Times New Roman"/>
          <w:sz w:val="24"/>
          <w:szCs w:val="24"/>
          <w:lang w:val="ru-RU"/>
        </w:rPr>
        <w:t>Мишеронское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выделении средств на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а) установку камер видеонаблюдения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б) ремонт ограждения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в) замену дверей</w:t>
      </w:r>
    </w:p>
    <w:p w:rsidR="006417CD" w:rsidRDefault="006417CD" w:rsidP="006417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г) замену линолеума</w:t>
      </w:r>
    </w:p>
    <w:p w:rsidR="003514B4" w:rsidRPr="006417CD" w:rsidRDefault="003514B4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д) снос сарая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января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14B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Решение: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Принять к сведению сообщения медицинской сестры 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Ляховецкой Н.В.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состоянии здоровья учащихся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МБОУ ООШ п.Бакшеево.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 «Здоровье» на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201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годы утвердить.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Ходатайствовать перед администрацией Шатурского муниципального района: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о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ремонте ограждения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6417CD" w:rsidRPr="003514B4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A55" w:rsidRDefault="00615A55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15A55" w:rsidRDefault="00615A55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D5ED1" w:rsidRDefault="009D5ED1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514B4" w:rsidRPr="003514B4" w:rsidRDefault="003514B4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3514B4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Раздел </w:t>
      </w:r>
      <w:r w:rsidRPr="003514B4">
        <w:rPr>
          <w:rFonts w:ascii="Times New Roman" w:hAnsi="Times New Roman" w:cs="Times New Roman"/>
          <w:b/>
          <w:i/>
          <w:sz w:val="36"/>
          <w:szCs w:val="36"/>
        </w:rPr>
        <w:t>VIII</w:t>
      </w:r>
      <w:r w:rsidRPr="003514B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.  </w:t>
      </w:r>
    </w:p>
    <w:p w:rsidR="003514B4" w:rsidRPr="003514B4" w:rsidRDefault="003514B4" w:rsidP="003514B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14B4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Заключение. Перспективы и планы развития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color w:val="0000CC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8.1. Подведение итогов реализации  программы развития учреждения за отчетный год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Улучшилась подготовка учащихся сельской школе к способности конкурировать на рынке труда с выпускниками городских школ. Создана система целенаправленного выявления и отбора одаренных детей. Созданы условия для введения для введения федеральных государственных образовательных стандартов в начальной школе.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8.2. Задачи реализации программы развития учреждения на следующий год и в среднесрочной перспективе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задачами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в среднесрочной перспективе являются: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 реализация  проекта «Наша новая школа»;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- внедрение новых образовательных стандартов в начальную школу;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организация сетевого взаимодействия с учебными заведениями </w:t>
      </w:r>
      <w:r w:rsidR="003514B4">
        <w:rPr>
          <w:rFonts w:ascii="Times New Roman" w:hAnsi="Times New Roman" w:cs="Times New Roman"/>
          <w:sz w:val="24"/>
          <w:szCs w:val="24"/>
          <w:lang w:val="ru-RU"/>
        </w:rPr>
        <w:t>рабочего посёлка Мишеронский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 xml:space="preserve"> и городского поселения Черусти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формированию условий и среды, необходимой для качественной предпрофильной подготовки учащихся.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15A55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A55">
        <w:rPr>
          <w:rFonts w:ascii="Times New Roman" w:eastAsia="Times New Roman" w:hAnsi="Times New Roman" w:cs="Times New Roman"/>
          <w:sz w:val="24"/>
          <w:szCs w:val="24"/>
          <w:lang w:val="ru-RU"/>
        </w:rPr>
        <w:t>8.3. Новые проекты, программы и технологии</w:t>
      </w:r>
    </w:p>
    <w:p w:rsidR="006417CD" w:rsidRPr="00615A55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социального проекта «Экология села»;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Программы: «Создание современных условия для введения новых образовательных стандартов»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Внедрение в практику работы 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«Технологии кейсов», здоровьесберегающей технологии, технологии взаимнообратных связей, коммуникационно-компьютерных технологий.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9F4948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4948">
        <w:rPr>
          <w:rFonts w:ascii="Times New Roman" w:eastAsia="Times New Roman" w:hAnsi="Times New Roman" w:cs="Times New Roman"/>
          <w:sz w:val="24"/>
          <w:szCs w:val="24"/>
          <w:lang w:val="ru-RU"/>
        </w:rPr>
        <w:t>8.4. Планируемые структурные преобразования в учреждении</w:t>
      </w:r>
    </w:p>
    <w:p w:rsidR="006417CD" w:rsidRPr="009F4948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9F4948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Планируется переход учреждения на триместровый график работы .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8.5. Программы, проекты, конкурсы, гранты, в которых планирует принять участие учреждение в предстоящем году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       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</w:t>
      </w:r>
    </w:p>
    <w:p w:rsidR="006417CD" w:rsidRPr="006417CD" w:rsidRDefault="006417CD" w:rsidP="006417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В 201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планирует принять участие в реализации Программы «Наша новая школа», в 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 xml:space="preserve">проекте 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9F4948">
        <w:rPr>
          <w:rFonts w:ascii="Times New Roman" w:hAnsi="Times New Roman" w:cs="Times New Roman"/>
          <w:sz w:val="24"/>
          <w:szCs w:val="24"/>
          <w:lang w:val="ru-RU"/>
        </w:rPr>
        <w:t>Школа цифрового века</w:t>
      </w:r>
      <w:r w:rsidRPr="00641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продолжить реализацию КПМОО, принять участие в профессиональных конкурсах  для педагогов, в региональных и Всероссийских творческих конкурсах и олимпиадах для школьников. </w:t>
      </w:r>
    </w:p>
    <w:p w:rsidR="00E76A40" w:rsidRPr="006417CD" w:rsidRDefault="00E76A40" w:rsidP="00641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6A40" w:rsidRPr="006417CD" w:rsidRDefault="00E76A40" w:rsidP="00641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08A3" w:rsidRPr="007B1BEC" w:rsidRDefault="002E08A3">
      <w:pPr>
        <w:rPr>
          <w:rFonts w:ascii="Times New Roman" w:hAnsi="Times New Roman" w:cs="Times New Roman"/>
          <w:lang w:val="ru-RU"/>
        </w:rPr>
      </w:pPr>
    </w:p>
    <w:sectPr w:rsidR="002E08A3" w:rsidRPr="007B1BEC" w:rsidSect="00744DB1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94" w:rsidRDefault="005C7F94" w:rsidP="00B36D8B">
      <w:pPr>
        <w:spacing w:after="0" w:line="240" w:lineRule="auto"/>
      </w:pPr>
      <w:r>
        <w:separator/>
      </w:r>
    </w:p>
  </w:endnote>
  <w:endnote w:type="continuationSeparator" w:id="1">
    <w:p w:rsidR="005C7F94" w:rsidRDefault="005C7F94" w:rsidP="00B3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95" w:rsidRDefault="002F5095" w:rsidP="00033A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5095" w:rsidRDefault="002F5095" w:rsidP="00033A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539"/>
      <w:docPartObj>
        <w:docPartGallery w:val="Page Numbers (Bottom of Page)"/>
        <w:docPartUnique/>
      </w:docPartObj>
    </w:sdtPr>
    <w:sdtContent>
      <w:p w:rsidR="002F5095" w:rsidRDefault="002F5095">
        <w:pPr>
          <w:pStyle w:val="a4"/>
          <w:jc w:val="right"/>
        </w:pPr>
        <w:fldSimple w:instr=" PAGE   \* MERGEFORMAT ">
          <w:r w:rsidR="002878D7">
            <w:rPr>
              <w:noProof/>
            </w:rPr>
            <w:t>41</w:t>
          </w:r>
        </w:fldSimple>
      </w:p>
    </w:sdtContent>
  </w:sdt>
  <w:p w:rsidR="002F5095" w:rsidRDefault="002F5095" w:rsidP="00033A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94" w:rsidRDefault="005C7F94" w:rsidP="00B36D8B">
      <w:pPr>
        <w:spacing w:after="0" w:line="240" w:lineRule="auto"/>
      </w:pPr>
      <w:r>
        <w:separator/>
      </w:r>
    </w:p>
  </w:footnote>
  <w:footnote w:type="continuationSeparator" w:id="1">
    <w:p w:rsidR="005C7F94" w:rsidRDefault="005C7F94" w:rsidP="00B3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clip_image001"/>
      </v:shape>
    </w:pict>
  </w:numPicBullet>
  <w:abstractNum w:abstractNumId="0">
    <w:nsid w:val="00962B67"/>
    <w:multiLevelType w:val="hybridMultilevel"/>
    <w:tmpl w:val="AEFC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8BB"/>
    <w:multiLevelType w:val="hybridMultilevel"/>
    <w:tmpl w:val="8AC29F38"/>
    <w:lvl w:ilvl="0" w:tplc="CE9C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7941"/>
    <w:multiLevelType w:val="hybridMultilevel"/>
    <w:tmpl w:val="E74A9E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78A5"/>
    <w:multiLevelType w:val="hybridMultilevel"/>
    <w:tmpl w:val="38AE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5930"/>
    <w:multiLevelType w:val="hybridMultilevel"/>
    <w:tmpl w:val="88DCE6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D85A62"/>
    <w:multiLevelType w:val="hybridMultilevel"/>
    <w:tmpl w:val="30A21CA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11761989"/>
    <w:multiLevelType w:val="hybridMultilevel"/>
    <w:tmpl w:val="7F2C45FA"/>
    <w:lvl w:ilvl="0" w:tplc="59BA9E5E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73BA0"/>
    <w:multiLevelType w:val="hybridMultilevel"/>
    <w:tmpl w:val="FEEC5406"/>
    <w:lvl w:ilvl="0" w:tplc="0C067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2323B"/>
    <w:multiLevelType w:val="hybridMultilevel"/>
    <w:tmpl w:val="A24CB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85FC4"/>
    <w:multiLevelType w:val="hybridMultilevel"/>
    <w:tmpl w:val="8FA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A2D10"/>
    <w:multiLevelType w:val="hybridMultilevel"/>
    <w:tmpl w:val="E30E118C"/>
    <w:lvl w:ilvl="0" w:tplc="3D60F4D6">
      <w:start w:val="1"/>
      <w:numFmt w:val="bullet"/>
      <w:lvlText w:val=""/>
      <w:lvlJc w:val="left"/>
      <w:pPr>
        <w:tabs>
          <w:tab w:val="num" w:pos="680"/>
        </w:tabs>
        <w:ind w:left="851" w:hanging="171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F4ABF"/>
    <w:multiLevelType w:val="hybridMultilevel"/>
    <w:tmpl w:val="858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0F32"/>
    <w:multiLevelType w:val="hybridMultilevel"/>
    <w:tmpl w:val="CAFCC3A2"/>
    <w:lvl w:ilvl="0" w:tplc="BC465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D2FC8"/>
    <w:multiLevelType w:val="hybridMultilevel"/>
    <w:tmpl w:val="7D5C9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A65EF3"/>
    <w:multiLevelType w:val="hybridMultilevel"/>
    <w:tmpl w:val="FD3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07F9D"/>
    <w:multiLevelType w:val="hybridMultilevel"/>
    <w:tmpl w:val="77B4D0C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57FC0"/>
    <w:multiLevelType w:val="hybridMultilevel"/>
    <w:tmpl w:val="D7DE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4000E"/>
    <w:multiLevelType w:val="hybridMultilevel"/>
    <w:tmpl w:val="7D581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9041E"/>
    <w:multiLevelType w:val="hybridMultilevel"/>
    <w:tmpl w:val="B5389448"/>
    <w:lvl w:ilvl="0" w:tplc="597667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DE0E99"/>
    <w:multiLevelType w:val="hybridMultilevel"/>
    <w:tmpl w:val="271A7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91E8A"/>
    <w:multiLevelType w:val="hybridMultilevel"/>
    <w:tmpl w:val="A9D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A3CF4"/>
    <w:multiLevelType w:val="hybridMultilevel"/>
    <w:tmpl w:val="5778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24B4F"/>
    <w:multiLevelType w:val="hybridMultilevel"/>
    <w:tmpl w:val="B6520D2C"/>
    <w:lvl w:ilvl="0" w:tplc="9AA05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E7D1AEB"/>
    <w:multiLevelType w:val="hybridMultilevel"/>
    <w:tmpl w:val="C72C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317AF"/>
    <w:multiLevelType w:val="hybridMultilevel"/>
    <w:tmpl w:val="AC3E5036"/>
    <w:lvl w:ilvl="0" w:tplc="6052933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86849"/>
    <w:multiLevelType w:val="hybridMultilevel"/>
    <w:tmpl w:val="1B5C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8383F"/>
    <w:multiLevelType w:val="hybridMultilevel"/>
    <w:tmpl w:val="8D2A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801BC"/>
    <w:multiLevelType w:val="hybridMultilevel"/>
    <w:tmpl w:val="64269D40"/>
    <w:lvl w:ilvl="0" w:tplc="1CD4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CA39EA"/>
    <w:multiLevelType w:val="hybridMultilevel"/>
    <w:tmpl w:val="1452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F19F5"/>
    <w:multiLevelType w:val="hybridMultilevel"/>
    <w:tmpl w:val="07E8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24009"/>
    <w:multiLevelType w:val="hybridMultilevel"/>
    <w:tmpl w:val="CC9CF4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F263A51"/>
    <w:multiLevelType w:val="hybridMultilevel"/>
    <w:tmpl w:val="D812CFE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F8F6A7D"/>
    <w:multiLevelType w:val="hybridMultilevel"/>
    <w:tmpl w:val="FD3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30"/>
  </w:num>
  <w:num w:numId="11">
    <w:abstractNumId w:val="0"/>
  </w:num>
  <w:num w:numId="12">
    <w:abstractNumId w:val="23"/>
  </w:num>
  <w:num w:numId="13">
    <w:abstractNumId w:val="17"/>
  </w:num>
  <w:num w:numId="14">
    <w:abstractNumId w:val="27"/>
  </w:num>
  <w:num w:numId="15">
    <w:abstractNumId w:val="2"/>
  </w:num>
  <w:num w:numId="16">
    <w:abstractNumId w:val="16"/>
  </w:num>
  <w:num w:numId="17">
    <w:abstractNumId w:val="33"/>
  </w:num>
  <w:num w:numId="18">
    <w:abstractNumId w:val="31"/>
  </w:num>
  <w:num w:numId="19">
    <w:abstractNumId w:val="19"/>
  </w:num>
  <w:num w:numId="20">
    <w:abstractNumId w:val="32"/>
  </w:num>
  <w:num w:numId="21">
    <w:abstractNumId w:val="7"/>
  </w:num>
  <w:num w:numId="22">
    <w:abstractNumId w:val="5"/>
  </w:num>
  <w:num w:numId="23">
    <w:abstractNumId w:val="12"/>
  </w:num>
  <w:num w:numId="24">
    <w:abstractNumId w:val="11"/>
  </w:num>
  <w:num w:numId="25">
    <w:abstractNumId w:val="15"/>
  </w:num>
  <w:num w:numId="26">
    <w:abstractNumId w:val="14"/>
  </w:num>
  <w:num w:numId="27">
    <w:abstractNumId w:val="29"/>
  </w:num>
  <w:num w:numId="28">
    <w:abstractNumId w:val="8"/>
  </w:num>
  <w:num w:numId="29">
    <w:abstractNumId w:val="28"/>
  </w:num>
  <w:num w:numId="30">
    <w:abstractNumId w:val="9"/>
  </w:num>
  <w:num w:numId="31">
    <w:abstractNumId w:val="26"/>
  </w:num>
  <w:num w:numId="32">
    <w:abstractNumId w:val="18"/>
  </w:num>
  <w:num w:numId="33">
    <w:abstractNumId w:val="22"/>
  </w:num>
  <w:num w:numId="34">
    <w:abstractNumId w:val="24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A40"/>
    <w:rsid w:val="00033AA6"/>
    <w:rsid w:val="000B25DD"/>
    <w:rsid w:val="001073FF"/>
    <w:rsid w:val="00134B57"/>
    <w:rsid w:val="00143E8F"/>
    <w:rsid w:val="001549C8"/>
    <w:rsid w:val="0018142C"/>
    <w:rsid w:val="0021769F"/>
    <w:rsid w:val="002501E2"/>
    <w:rsid w:val="002878D7"/>
    <w:rsid w:val="002E04AA"/>
    <w:rsid w:val="002E08A3"/>
    <w:rsid w:val="002E6592"/>
    <w:rsid w:val="002F5095"/>
    <w:rsid w:val="003206DC"/>
    <w:rsid w:val="003514B4"/>
    <w:rsid w:val="00382477"/>
    <w:rsid w:val="003A19B6"/>
    <w:rsid w:val="00500B8A"/>
    <w:rsid w:val="00536331"/>
    <w:rsid w:val="005416F9"/>
    <w:rsid w:val="00560DCD"/>
    <w:rsid w:val="005B74C3"/>
    <w:rsid w:val="005C7F94"/>
    <w:rsid w:val="005E02F9"/>
    <w:rsid w:val="005E1978"/>
    <w:rsid w:val="005E5A5A"/>
    <w:rsid w:val="00615A55"/>
    <w:rsid w:val="006417CD"/>
    <w:rsid w:val="006A28D2"/>
    <w:rsid w:val="006D0C9F"/>
    <w:rsid w:val="006D1861"/>
    <w:rsid w:val="006E03AD"/>
    <w:rsid w:val="006F08F5"/>
    <w:rsid w:val="00717829"/>
    <w:rsid w:val="00733CED"/>
    <w:rsid w:val="00744DB1"/>
    <w:rsid w:val="007474A7"/>
    <w:rsid w:val="00782A44"/>
    <w:rsid w:val="00793146"/>
    <w:rsid w:val="007B1BEC"/>
    <w:rsid w:val="007E32EC"/>
    <w:rsid w:val="00881E0A"/>
    <w:rsid w:val="008A6F46"/>
    <w:rsid w:val="008F2343"/>
    <w:rsid w:val="00905A69"/>
    <w:rsid w:val="0090747E"/>
    <w:rsid w:val="00911270"/>
    <w:rsid w:val="00934095"/>
    <w:rsid w:val="009428A0"/>
    <w:rsid w:val="009D5ED1"/>
    <w:rsid w:val="009F4948"/>
    <w:rsid w:val="009F500A"/>
    <w:rsid w:val="00A012D5"/>
    <w:rsid w:val="00A879C1"/>
    <w:rsid w:val="00B13769"/>
    <w:rsid w:val="00B36D8B"/>
    <w:rsid w:val="00B67C45"/>
    <w:rsid w:val="00C063D7"/>
    <w:rsid w:val="00C127F8"/>
    <w:rsid w:val="00C16E8C"/>
    <w:rsid w:val="00C17F0E"/>
    <w:rsid w:val="00C94040"/>
    <w:rsid w:val="00CC09FE"/>
    <w:rsid w:val="00CE4170"/>
    <w:rsid w:val="00D47A01"/>
    <w:rsid w:val="00DD27AE"/>
    <w:rsid w:val="00E408F3"/>
    <w:rsid w:val="00E70A9D"/>
    <w:rsid w:val="00E76A40"/>
    <w:rsid w:val="00EA1775"/>
    <w:rsid w:val="00F75C73"/>
    <w:rsid w:val="00FC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75"/>
  </w:style>
  <w:style w:type="paragraph" w:styleId="1">
    <w:name w:val="heading 1"/>
    <w:basedOn w:val="a"/>
    <w:next w:val="a"/>
    <w:link w:val="10"/>
    <w:uiPriority w:val="9"/>
    <w:qFormat/>
    <w:rsid w:val="00EA177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77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77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77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77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77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77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77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77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775"/>
    <w:rPr>
      <w:smallCaps/>
      <w:spacing w:val="5"/>
      <w:sz w:val="32"/>
      <w:szCs w:val="32"/>
    </w:rPr>
  </w:style>
  <w:style w:type="character" w:styleId="a3">
    <w:name w:val="Hyperlink"/>
    <w:basedOn w:val="a0"/>
    <w:unhideWhenUsed/>
    <w:rsid w:val="00E76A40"/>
    <w:rPr>
      <w:color w:val="0000FF"/>
      <w:u w:val="single"/>
    </w:rPr>
  </w:style>
  <w:style w:type="paragraph" w:customStyle="1" w:styleId="11">
    <w:name w:val="Без интервала1"/>
    <w:rsid w:val="00E76A40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customStyle="1" w:styleId="12">
    <w:name w:val="Абзац списка1"/>
    <w:basedOn w:val="a"/>
    <w:rsid w:val="00E76A40"/>
    <w:pPr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E76A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A40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0"/>
    <w:rsid w:val="00E76A40"/>
  </w:style>
  <w:style w:type="character" w:styleId="a7">
    <w:name w:val="Strong"/>
    <w:uiPriority w:val="22"/>
    <w:qFormat/>
    <w:rsid w:val="00EA1775"/>
    <w:rPr>
      <w:b/>
      <w:color w:val="C0504D" w:themeColor="accent2"/>
    </w:rPr>
  </w:style>
  <w:style w:type="paragraph" w:styleId="a8">
    <w:name w:val="Normal (Web)"/>
    <w:basedOn w:val="a"/>
    <w:rsid w:val="00E76A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A40"/>
  </w:style>
  <w:style w:type="character" w:customStyle="1" w:styleId="apple-style-span">
    <w:name w:val="apple-style-span"/>
    <w:basedOn w:val="a0"/>
    <w:rsid w:val="00E76A40"/>
  </w:style>
  <w:style w:type="character" w:customStyle="1" w:styleId="spelle">
    <w:name w:val="spelle"/>
    <w:basedOn w:val="a0"/>
    <w:rsid w:val="00E76A40"/>
  </w:style>
  <w:style w:type="paragraph" w:styleId="a9">
    <w:name w:val="Balloon Text"/>
    <w:basedOn w:val="a"/>
    <w:link w:val="aa"/>
    <w:uiPriority w:val="99"/>
    <w:semiHidden/>
    <w:unhideWhenUsed/>
    <w:rsid w:val="00E76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A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link w:val="ac"/>
    <w:uiPriority w:val="1"/>
    <w:qFormat/>
    <w:rsid w:val="00EA177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A1775"/>
  </w:style>
  <w:style w:type="character" w:customStyle="1" w:styleId="20">
    <w:name w:val="Заголовок 2 Знак"/>
    <w:basedOn w:val="a0"/>
    <w:link w:val="2"/>
    <w:uiPriority w:val="9"/>
    <w:semiHidden/>
    <w:rsid w:val="00EA177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177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77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A177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177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A177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77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A1775"/>
    <w:rPr>
      <w:b/>
      <w:i/>
      <w:smallCaps/>
      <w:color w:val="622423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EA1775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qFormat/>
    <w:rsid w:val="00EA177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EA1775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EA177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A1775"/>
    <w:rPr>
      <w:rFonts w:asciiTheme="majorHAnsi" w:eastAsiaTheme="majorEastAsia" w:hAnsiTheme="majorHAnsi" w:cstheme="majorBidi"/>
      <w:szCs w:val="22"/>
    </w:rPr>
  </w:style>
  <w:style w:type="character" w:styleId="af2">
    <w:name w:val="Emphasis"/>
    <w:uiPriority w:val="20"/>
    <w:qFormat/>
    <w:rsid w:val="00EA1775"/>
    <w:rPr>
      <w:b/>
      <w:i/>
      <w:spacing w:val="10"/>
    </w:rPr>
  </w:style>
  <w:style w:type="paragraph" w:styleId="af3">
    <w:name w:val="List Paragraph"/>
    <w:basedOn w:val="a"/>
    <w:uiPriority w:val="34"/>
    <w:qFormat/>
    <w:rsid w:val="00EA17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775"/>
    <w:rPr>
      <w:i/>
    </w:rPr>
  </w:style>
  <w:style w:type="character" w:customStyle="1" w:styleId="22">
    <w:name w:val="Цитата 2 Знак"/>
    <w:basedOn w:val="a0"/>
    <w:link w:val="21"/>
    <w:uiPriority w:val="29"/>
    <w:rsid w:val="00EA1775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EA177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EA1775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EA1775"/>
    <w:rPr>
      <w:i/>
    </w:rPr>
  </w:style>
  <w:style w:type="character" w:styleId="af7">
    <w:name w:val="Intense Emphasis"/>
    <w:uiPriority w:val="21"/>
    <w:qFormat/>
    <w:rsid w:val="00EA1775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EA1775"/>
    <w:rPr>
      <w:b/>
    </w:rPr>
  </w:style>
  <w:style w:type="character" w:styleId="af9">
    <w:name w:val="Intense Reference"/>
    <w:uiPriority w:val="32"/>
    <w:qFormat/>
    <w:rsid w:val="00EA1775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EA17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EA1775"/>
    <w:pPr>
      <w:outlineLvl w:val="9"/>
    </w:pPr>
  </w:style>
  <w:style w:type="paragraph" w:styleId="afc">
    <w:name w:val="header"/>
    <w:basedOn w:val="a"/>
    <w:link w:val="afd"/>
    <w:uiPriority w:val="99"/>
    <w:semiHidden/>
    <w:unhideWhenUsed/>
    <w:rsid w:val="00B3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36D8B"/>
  </w:style>
  <w:style w:type="paragraph" w:customStyle="1" w:styleId="ConsPlusCell">
    <w:name w:val="ConsPlusCell"/>
    <w:rsid w:val="005E1978"/>
    <w:pPr>
      <w:widowControl w:val="0"/>
      <w:suppressAutoHyphens/>
      <w:autoSpaceDE w:val="0"/>
      <w:spacing w:after="0" w:line="240" w:lineRule="auto"/>
      <w:jc w:val="left"/>
    </w:pPr>
    <w:rPr>
      <w:rFonts w:ascii="Arial" w:eastAsia="Arial" w:hAnsi="Arial" w:cs="Arial"/>
      <w:lang w:val="ru-RU" w:eastAsia="ar-SA" w:bidi="ar-SA"/>
    </w:rPr>
  </w:style>
  <w:style w:type="paragraph" w:styleId="afe">
    <w:name w:val="Body Text Indent"/>
    <w:basedOn w:val="a"/>
    <w:link w:val="aff"/>
    <w:rsid w:val="00F75C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F75C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0">
    <w:name w:val="Table Grid"/>
    <w:basedOn w:val="a1"/>
    <w:uiPriority w:val="59"/>
    <w:rsid w:val="00615A55"/>
    <w:pPr>
      <w:spacing w:after="0" w:line="240" w:lineRule="auto"/>
      <w:jc w:val="left"/>
    </w:pPr>
    <w:rPr>
      <w:rFonts w:eastAsia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%20baksheevochool@lrambler.ru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baksheevochool.uco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910179640718723E-2"/>
          <c:y val="6.0185185185185147E-2"/>
          <c:w val="0.70658682634730541"/>
          <c:h val="0.773148148148149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Количественный состав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Sheet1!$B$1:$F$1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11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</c:ser>
        <c:gapDepth val="0"/>
        <c:shape val="box"/>
        <c:axId val="90786048"/>
        <c:axId val="91758592"/>
        <c:axId val="0"/>
      </c:bar3DChart>
      <c:catAx>
        <c:axId val="90786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758592"/>
        <c:crosses val="autoZero"/>
        <c:auto val="1"/>
        <c:lblAlgn val="ctr"/>
        <c:lblOffset val="100"/>
        <c:tickLblSkip val="1"/>
        <c:tickMarkSkip val="1"/>
      </c:catAx>
      <c:valAx>
        <c:axId val="91758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7860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6796407185628768"/>
          <c:y val="0.44907407407407518"/>
          <c:w val="0.22604790419161711"/>
          <c:h val="0.101851851851851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07045009784732E-2"/>
          <c:y val="6.854838709677416E-2"/>
          <c:w val="0.76908023483365962"/>
          <c:h val="0.685483870967740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обучающихся</c:v>
                </c:pt>
              </c:strCache>
            </c:strRef>
          </c:tx>
          <c:dLbls>
            <c:showVal val="1"/>
          </c:dLbls>
          <c:cat>
            <c:strRef>
              <c:f>Sheet1!$B$1:$F$1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111</c:v>
                </c:pt>
                <c:pt idx="1">
                  <c:v>111</c:v>
                </c:pt>
                <c:pt idx="2">
                  <c:v>100</c:v>
                </c:pt>
                <c:pt idx="3">
                  <c:v>105</c:v>
                </c:pt>
                <c:pt idx="4">
                  <c:v>98</c:v>
                </c:pt>
              </c:numCache>
            </c:numRef>
          </c:val>
        </c:ser>
        <c:gapDepth val="0"/>
        <c:shape val="box"/>
        <c:axId val="92267264"/>
        <c:axId val="92268800"/>
        <c:axId val="0"/>
      </c:bar3DChart>
      <c:catAx>
        <c:axId val="92267264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268800"/>
        <c:crosses val="autoZero"/>
        <c:auto val="1"/>
        <c:lblAlgn val="ctr"/>
        <c:lblOffset val="100"/>
        <c:tickLblSkip val="1"/>
        <c:tickMarkSkip val="1"/>
      </c:catAx>
      <c:valAx>
        <c:axId val="92268800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267264"/>
        <c:crosses val="autoZero"/>
        <c:crossBetween val="between"/>
      </c:val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x val="0.86301369863013833"/>
          <c:y val="0.45161290322580766"/>
          <c:w val="0.12915851272015613"/>
          <c:h val="9.6774193548387247E-2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85338368"/>
        <c:axId val="85356544"/>
        <c:axId val="0"/>
      </c:bar3DChart>
      <c:catAx>
        <c:axId val="85338368"/>
        <c:scaling>
          <c:orientation val="minMax"/>
        </c:scaling>
        <c:axPos val="b"/>
        <c:tickLblPos val="low"/>
        <c:spPr>
          <a:ln w="17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56544"/>
        <c:crosses val="autoZero"/>
        <c:auto val="1"/>
        <c:lblAlgn val="ctr"/>
        <c:lblOffset val="100"/>
        <c:tickLblSkip val="1"/>
        <c:tickMarkSkip val="1"/>
      </c:catAx>
      <c:valAx>
        <c:axId val="85356544"/>
        <c:scaling>
          <c:orientation val="minMax"/>
        </c:scaling>
        <c:delete val="1"/>
        <c:axPos val="l"/>
        <c:majorGridlines>
          <c:spPr>
            <a:ln w="1734">
              <a:solidFill>
                <a:srgbClr val="000000"/>
              </a:solidFill>
              <a:prstDash val="solid"/>
            </a:ln>
          </c:spPr>
        </c:majorGridlines>
        <c:tickLblPos val="nextTo"/>
        <c:crossAx val="85338368"/>
        <c:crosses val="autoZero"/>
        <c:crossBetween val="between"/>
      </c:valAx>
      <c:spPr>
        <a:noFill/>
        <a:ln w="1387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8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9438202247191E-2"/>
          <c:y val="7.6923076923076927E-2"/>
          <c:w val="0.8250401284109149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 ступень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Sheet1!$B$1:$F$1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</c:v>
                </c:pt>
                <c:pt idx="1">
                  <c:v>44</c:v>
                </c:pt>
                <c:pt idx="2">
                  <c:v>44</c:v>
                </c:pt>
                <c:pt idx="3">
                  <c:v>48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ступень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Sheet1!$B$1:$F$1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</c:v>
                </c:pt>
                <c:pt idx="1">
                  <c:v>61</c:v>
                </c:pt>
                <c:pt idx="2">
                  <c:v>56</c:v>
                </c:pt>
                <c:pt idx="3">
                  <c:v>57</c:v>
                </c:pt>
                <c:pt idx="4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ступень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91579904"/>
        <c:axId val="91581440"/>
        <c:axId val="0"/>
      </c:bar3DChart>
      <c:catAx>
        <c:axId val="915799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81440"/>
        <c:crosses val="autoZero"/>
        <c:auto val="1"/>
        <c:lblAlgn val="ctr"/>
        <c:lblOffset val="100"/>
        <c:tickLblSkip val="1"/>
        <c:tickMarkSkip val="1"/>
      </c:catAx>
      <c:valAx>
        <c:axId val="91581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79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764044943820264"/>
          <c:y val="0.34065934065934067"/>
          <c:w val="0.1059390048154094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29787234042562E-2"/>
          <c:y val="7.8703703703703734E-2"/>
          <c:w val="0.60065466448445326"/>
          <c:h val="0.675925925925925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работники промышленности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2007-08</c:v>
                </c:pt>
                <c:pt idx="1">
                  <c:v>2008-09</c:v>
                </c:pt>
                <c:pt idx="2">
                  <c:v>2009-2010 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0.52</c:v>
                </c:pt>
                <c:pt idx="1">
                  <c:v>0.45</c:v>
                </c:pt>
                <c:pt idx="2">
                  <c:v>0.4</c:v>
                </c:pt>
                <c:pt idx="3">
                  <c:v>0.4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работники бюджетной сферы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2007-08</c:v>
                </c:pt>
                <c:pt idx="1">
                  <c:v>2008-09</c:v>
                </c:pt>
                <c:pt idx="2">
                  <c:v>2009-2010 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0.43000000000000038</c:v>
                </c:pt>
                <c:pt idx="1">
                  <c:v>0.4</c:v>
                </c:pt>
                <c:pt idx="2">
                  <c:v>0.45</c:v>
                </c:pt>
                <c:pt idx="3">
                  <c:v>0.45</c:v>
                </c:pt>
                <c:pt idx="4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2007-08</c:v>
                </c:pt>
                <c:pt idx="1">
                  <c:v>2008-09</c:v>
                </c:pt>
                <c:pt idx="2">
                  <c:v>2009-2010 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0.05</c:v>
                </c:pt>
                <c:pt idx="1">
                  <c:v>0.15000000000000024</c:v>
                </c:pt>
                <c:pt idx="2">
                  <c:v>0.15000000000000024</c:v>
                </c:pt>
                <c:pt idx="3">
                  <c:v>0.15000000000000024</c:v>
                </c:pt>
                <c:pt idx="4">
                  <c:v>0.2</c:v>
                </c:pt>
              </c:numCache>
            </c:numRef>
          </c:val>
        </c:ser>
        <c:gapDepth val="0"/>
        <c:shape val="box"/>
        <c:axId val="92029312"/>
        <c:axId val="92030848"/>
        <c:axId val="0"/>
      </c:bar3DChart>
      <c:catAx>
        <c:axId val="92029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030848"/>
        <c:crosses val="autoZero"/>
        <c:auto val="1"/>
        <c:lblAlgn val="ctr"/>
        <c:lblOffset val="100"/>
        <c:tickLblSkip val="1"/>
        <c:tickMarkSkip val="1"/>
      </c:catAx>
      <c:valAx>
        <c:axId val="92030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02931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8248772504091448"/>
          <c:y val="0.35185185185185286"/>
          <c:w val="0.31096563011456713"/>
          <c:h val="0.296296296296296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годовой бюджет</c:v>
                </c:pt>
              </c:strCache>
            </c:strRef>
          </c:tx>
          <c:cat>
            <c:strRef>
              <c:f>Лист1!$A$3:$A$4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7.4</c:v>
                </c:pt>
                <c:pt idx="1">
                  <c:v>7.75</c:v>
                </c:pt>
                <c:pt idx="2">
                  <c:v>8.3500000000000068</c:v>
                </c:pt>
              </c:numCache>
            </c:numRef>
          </c:val>
        </c:ser>
        <c:axId val="84242432"/>
        <c:axId val="84243968"/>
      </c:barChart>
      <c:catAx>
        <c:axId val="84242432"/>
        <c:scaling>
          <c:orientation val="minMax"/>
        </c:scaling>
        <c:axPos val="b"/>
        <c:tickLblPos val="nextTo"/>
        <c:crossAx val="84243968"/>
        <c:crosses val="autoZero"/>
        <c:auto val="1"/>
        <c:lblAlgn val="ctr"/>
        <c:lblOffset val="100"/>
      </c:catAx>
      <c:valAx>
        <c:axId val="84243968"/>
        <c:scaling>
          <c:orientation val="minMax"/>
        </c:scaling>
        <c:axPos val="l"/>
        <c:majorGridlines/>
        <c:numFmt formatCode="General" sourceLinked="1"/>
        <c:tickLblPos val="nextTo"/>
        <c:crossAx val="8424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F3E3-9E98-4DA7-8F4E-A785F466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42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2012-08-14T11:08:00Z</cp:lastPrinted>
  <dcterms:created xsi:type="dcterms:W3CDTF">2012-08-14T06:37:00Z</dcterms:created>
  <dcterms:modified xsi:type="dcterms:W3CDTF">2012-08-24T07:45:00Z</dcterms:modified>
</cp:coreProperties>
</file>